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9B5A" w14:textId="77777777" w:rsidR="00532693" w:rsidRDefault="00532693" w:rsidP="00532693">
      <w:pPr>
        <w:jc w:val="both"/>
        <w:rPr>
          <w:rFonts w:ascii="Calibri" w:hAnsi="Calibri"/>
          <w:b/>
        </w:rPr>
      </w:pPr>
    </w:p>
    <w:p w14:paraId="3A5AB730" w14:textId="77777777" w:rsidR="00532693" w:rsidRDefault="00532693" w:rsidP="00532693">
      <w:pPr>
        <w:jc w:val="both"/>
        <w:rPr>
          <w:rFonts w:ascii="Calibri" w:hAnsi="Calibri"/>
          <w:b/>
        </w:rPr>
      </w:pPr>
    </w:p>
    <w:p w14:paraId="4804ADEA" w14:textId="17994A1C" w:rsidR="00532693" w:rsidRPr="00532693" w:rsidRDefault="00532693" w:rsidP="00532693">
      <w:pPr>
        <w:jc w:val="both"/>
        <w:rPr>
          <w:rFonts w:ascii="Calibri" w:hAnsi="Calibri"/>
          <w:b/>
        </w:rPr>
      </w:pPr>
      <w:r w:rsidRPr="00532693">
        <w:rPr>
          <w:rFonts w:ascii="Calibri" w:hAnsi="Calibri"/>
          <w:b/>
        </w:rPr>
        <w:t xml:space="preserve">Green Cat Renewables Job Advertisement – </w:t>
      </w:r>
      <w:r w:rsidR="0088174E">
        <w:rPr>
          <w:rFonts w:ascii="Calibri" w:hAnsi="Calibri"/>
          <w:b/>
        </w:rPr>
        <w:t>Renewables Asset Management</w:t>
      </w:r>
      <w:r w:rsidR="001F26C0">
        <w:rPr>
          <w:rFonts w:ascii="Calibri" w:hAnsi="Calibri"/>
          <w:b/>
        </w:rPr>
        <w:t xml:space="preserve"> Team Member</w:t>
      </w:r>
      <w:r>
        <w:rPr>
          <w:rFonts w:ascii="Calibri" w:hAnsi="Calibri"/>
          <w:b/>
        </w:rPr>
        <w:t xml:space="preserve"> </w:t>
      </w:r>
      <w:r w:rsidRPr="00532693">
        <w:rPr>
          <w:rFonts w:ascii="Calibri" w:hAnsi="Calibri"/>
          <w:b/>
        </w:rPr>
        <w:tab/>
      </w:r>
      <w:r w:rsidRPr="00532693">
        <w:rPr>
          <w:rFonts w:ascii="Calibri" w:hAnsi="Calibri"/>
          <w:b/>
        </w:rPr>
        <w:tab/>
      </w:r>
      <w:r w:rsidRPr="00532693">
        <w:rPr>
          <w:rFonts w:ascii="Calibri" w:hAnsi="Calibri"/>
          <w:b/>
        </w:rPr>
        <w:tab/>
      </w:r>
    </w:p>
    <w:p w14:paraId="7690B48F" w14:textId="26667426" w:rsidR="00532693" w:rsidRPr="00532693" w:rsidRDefault="00532693" w:rsidP="00532693">
      <w:pPr>
        <w:jc w:val="both"/>
        <w:rPr>
          <w:rFonts w:ascii="Calibri" w:hAnsi="Calibri"/>
          <w:bCs/>
        </w:rPr>
      </w:pPr>
      <w:r w:rsidRPr="00532693">
        <w:rPr>
          <w:rFonts w:ascii="Calibri" w:hAnsi="Calibri"/>
          <w:bCs/>
        </w:rPr>
        <w:t xml:space="preserve">Location: </w:t>
      </w:r>
      <w:r w:rsidR="0088174E">
        <w:rPr>
          <w:rFonts w:ascii="Calibri" w:hAnsi="Calibri"/>
          <w:bCs/>
        </w:rPr>
        <w:t>Biggar</w:t>
      </w:r>
      <w:r w:rsidRPr="00532693">
        <w:rPr>
          <w:rFonts w:ascii="Calibri" w:hAnsi="Calibri"/>
          <w:bCs/>
        </w:rPr>
        <w:t xml:space="preserve"> </w:t>
      </w:r>
    </w:p>
    <w:p w14:paraId="3F3C191E" w14:textId="2EE7F2BC" w:rsidR="00532693" w:rsidRPr="00532693" w:rsidRDefault="00532693" w:rsidP="00532693">
      <w:pPr>
        <w:jc w:val="both"/>
        <w:rPr>
          <w:rFonts w:ascii="Calibri" w:hAnsi="Calibri"/>
          <w:bCs/>
        </w:rPr>
      </w:pPr>
    </w:p>
    <w:p w14:paraId="316F6336" w14:textId="77777777" w:rsidR="00532693" w:rsidRPr="00532693" w:rsidRDefault="00532693" w:rsidP="00532693">
      <w:pPr>
        <w:jc w:val="both"/>
        <w:rPr>
          <w:rFonts w:ascii="Calibri" w:hAnsi="Calibri"/>
          <w:bCs/>
        </w:rPr>
      </w:pPr>
    </w:p>
    <w:p w14:paraId="72F5513F" w14:textId="77777777" w:rsidR="00532693" w:rsidRDefault="00532693" w:rsidP="00532693">
      <w:pPr>
        <w:jc w:val="both"/>
        <w:rPr>
          <w:rFonts w:ascii="Calibri" w:hAnsi="Calibri"/>
          <w:b/>
        </w:rPr>
      </w:pPr>
    </w:p>
    <w:p w14:paraId="4A9A313C" w14:textId="77777777" w:rsidR="00532693" w:rsidRDefault="00532693" w:rsidP="00532693">
      <w:pPr>
        <w:jc w:val="both"/>
        <w:rPr>
          <w:rFonts w:ascii="Calibri" w:hAnsi="Calibri"/>
          <w:b/>
        </w:rPr>
      </w:pPr>
    </w:p>
    <w:p w14:paraId="0B71AD90" w14:textId="7251E3B9" w:rsidR="00532693" w:rsidRPr="006D35E1" w:rsidRDefault="00532693" w:rsidP="00532693">
      <w:pPr>
        <w:jc w:val="both"/>
        <w:rPr>
          <w:rFonts w:ascii="Calibri" w:hAnsi="Calibri"/>
          <w:b/>
        </w:rPr>
      </w:pPr>
      <w:r w:rsidRPr="006D35E1">
        <w:rPr>
          <w:rFonts w:ascii="Calibri" w:hAnsi="Calibri"/>
          <w:b/>
        </w:rPr>
        <w:t>The Company</w:t>
      </w:r>
    </w:p>
    <w:p w14:paraId="231C1148" w14:textId="348DA9A4" w:rsidR="00532693" w:rsidRPr="00532693" w:rsidRDefault="00532693" w:rsidP="00532693">
      <w:pPr>
        <w:spacing w:after="240"/>
        <w:jc w:val="both"/>
        <w:rPr>
          <w:rFonts w:cstheme="minorHAnsi"/>
        </w:rPr>
      </w:pPr>
      <w:r w:rsidRPr="00532693">
        <w:rPr>
          <w:rFonts w:cstheme="minorHAnsi"/>
        </w:rPr>
        <w:t xml:space="preserve">Green Cat Renewables (GCR) is a dynamic, innovative company that provides the complete range of technical services required to deliver renewable energy projects. The team of over </w:t>
      </w:r>
      <w:r w:rsidR="00B333EA">
        <w:rPr>
          <w:rFonts w:cstheme="minorHAnsi"/>
        </w:rPr>
        <w:t>6</w:t>
      </w:r>
      <w:r w:rsidRPr="00532693">
        <w:rPr>
          <w:rFonts w:cstheme="minorHAnsi"/>
        </w:rPr>
        <w:t>0 Engineers and Environmental Consultants deliver projects on behalf of Clients from three offices in Edinburgh, Livingston and Biggar.  GCR also works closely with its t</w:t>
      </w:r>
      <w:r w:rsidR="009C273C">
        <w:rPr>
          <w:rFonts w:cstheme="minorHAnsi"/>
        </w:rPr>
        <w:t>hree</w:t>
      </w:r>
      <w:r w:rsidRPr="00532693">
        <w:rPr>
          <w:rFonts w:cstheme="minorHAnsi"/>
        </w:rPr>
        <w:t xml:space="preserve"> sister companies Green Cat Hydrogen </w:t>
      </w:r>
      <w:r w:rsidR="009C273C">
        <w:rPr>
          <w:rFonts w:cstheme="minorHAnsi"/>
        </w:rPr>
        <w:t xml:space="preserve">and Green Cat Contracting based in the UK </w:t>
      </w:r>
      <w:r w:rsidRPr="00532693">
        <w:rPr>
          <w:rFonts w:cstheme="minorHAnsi"/>
        </w:rPr>
        <w:t>and Green Cat Renewables Canada based in Calgary.</w:t>
      </w:r>
    </w:p>
    <w:p w14:paraId="68E5CE1B" w14:textId="38753B7D" w:rsidR="00532693" w:rsidRPr="00532693" w:rsidRDefault="00532693" w:rsidP="0088174E">
      <w:pPr>
        <w:spacing w:after="240"/>
        <w:jc w:val="both"/>
        <w:rPr>
          <w:rFonts w:cstheme="minorHAnsi"/>
        </w:rPr>
      </w:pPr>
      <w:r w:rsidRPr="00532693">
        <w:rPr>
          <w:rFonts w:cstheme="minorHAnsi"/>
        </w:rPr>
        <w:t xml:space="preserve">Through the </w:t>
      </w:r>
      <w:r w:rsidR="0088174E">
        <w:rPr>
          <w:rFonts w:cstheme="minorHAnsi"/>
        </w:rPr>
        <w:t>Asset Management d</w:t>
      </w:r>
      <w:r w:rsidRPr="00532693">
        <w:rPr>
          <w:rFonts w:cstheme="minorHAnsi"/>
        </w:rPr>
        <w:t>epartment</w:t>
      </w:r>
      <w:r w:rsidR="0088174E">
        <w:rPr>
          <w:rFonts w:cstheme="minorHAnsi"/>
        </w:rPr>
        <w:t>,</w:t>
      </w:r>
      <w:r w:rsidRPr="00532693">
        <w:rPr>
          <w:rFonts w:cstheme="minorHAnsi"/>
        </w:rPr>
        <w:t xml:space="preserve"> the company provides </w:t>
      </w:r>
      <w:r w:rsidR="0088174E">
        <w:rPr>
          <w:rFonts w:cstheme="minorHAnsi"/>
        </w:rPr>
        <w:t>asset management support to operational renewable energy projects</w:t>
      </w:r>
      <w:r w:rsidR="00DD7C7F">
        <w:rPr>
          <w:rFonts w:cstheme="minorHAnsi"/>
        </w:rPr>
        <w:t xml:space="preserve"> and proactively manages our client’s renewable energy assets by ensuring they operate effectively and efficiently</w:t>
      </w:r>
      <w:r w:rsidR="0088174E">
        <w:rPr>
          <w:rFonts w:cstheme="minorHAnsi"/>
        </w:rPr>
        <w:t xml:space="preserve">. </w:t>
      </w:r>
      <w:r w:rsidRPr="00532693">
        <w:rPr>
          <w:rFonts w:cstheme="minorHAnsi"/>
        </w:rPr>
        <w:t>Green Cat Renewables now require</w:t>
      </w:r>
      <w:r w:rsidR="00DD7C7F">
        <w:rPr>
          <w:rFonts w:cstheme="minorHAnsi"/>
        </w:rPr>
        <w:t>s</w:t>
      </w:r>
      <w:r w:rsidRPr="00532693">
        <w:rPr>
          <w:rFonts w:cstheme="minorHAnsi"/>
        </w:rPr>
        <w:t xml:space="preserve"> an </w:t>
      </w:r>
      <w:r w:rsidR="00B9601D">
        <w:rPr>
          <w:rFonts w:cstheme="minorHAnsi"/>
        </w:rPr>
        <w:t xml:space="preserve">enthusiastic </w:t>
      </w:r>
      <w:r w:rsidR="0088174E">
        <w:rPr>
          <w:rFonts w:cstheme="minorHAnsi"/>
        </w:rPr>
        <w:t xml:space="preserve">Asset Management </w:t>
      </w:r>
      <w:r w:rsidR="001F26C0">
        <w:rPr>
          <w:rFonts w:cstheme="minorHAnsi"/>
        </w:rPr>
        <w:t>Team Member</w:t>
      </w:r>
      <w:r w:rsidRPr="00532693">
        <w:rPr>
          <w:rFonts w:cstheme="minorHAnsi"/>
        </w:rPr>
        <w:t xml:space="preserve"> to join th</w:t>
      </w:r>
      <w:r w:rsidR="0088174E">
        <w:rPr>
          <w:rFonts w:cstheme="minorHAnsi"/>
        </w:rPr>
        <w:t xml:space="preserve">e </w:t>
      </w:r>
      <w:r w:rsidRPr="00532693">
        <w:rPr>
          <w:rFonts w:cstheme="minorHAnsi"/>
        </w:rPr>
        <w:t xml:space="preserve">team in </w:t>
      </w:r>
      <w:r w:rsidR="0088174E">
        <w:rPr>
          <w:rFonts w:cstheme="minorHAnsi"/>
        </w:rPr>
        <w:t>Biggar</w:t>
      </w:r>
      <w:r w:rsidR="00DD7C7F">
        <w:rPr>
          <w:rFonts w:cstheme="minorHAnsi"/>
        </w:rPr>
        <w:t>.</w:t>
      </w:r>
      <w:r w:rsidRPr="00532693">
        <w:rPr>
          <w:rFonts w:cstheme="minorHAnsi"/>
        </w:rPr>
        <w:t xml:space="preserve"> </w:t>
      </w:r>
    </w:p>
    <w:p w14:paraId="2DAE343B" w14:textId="6A0D8079" w:rsidR="00532693" w:rsidRDefault="00532693" w:rsidP="0053269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376149">
        <w:rPr>
          <w:rFonts w:asciiTheme="minorHAnsi" w:hAnsiTheme="minorHAnsi"/>
          <w:b/>
          <w:bCs/>
          <w:sz w:val="22"/>
          <w:szCs w:val="22"/>
        </w:rPr>
        <w:t xml:space="preserve">The Role </w:t>
      </w:r>
    </w:p>
    <w:p w14:paraId="23067FEB" w14:textId="77777777" w:rsidR="00532693" w:rsidRDefault="00532693" w:rsidP="0053269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AD5489" w14:textId="77777777" w:rsidR="0088174E" w:rsidRPr="0088174E" w:rsidRDefault="0088174E" w:rsidP="0088174E">
      <w:pPr>
        <w:pStyle w:val="ListBullet"/>
        <w:rPr>
          <w:lang w:eastAsia="en-GB"/>
        </w:rPr>
      </w:pPr>
      <w:r w:rsidRPr="0088174E">
        <w:rPr>
          <w:lang w:eastAsia="en-GB"/>
        </w:rPr>
        <w:t>Liaison and communications with turbine maintenance providers, operators, landowners, Councils, power purchasers, high voltage electrical specialists and other stakeholders, to resolve day to day or ad-hoc issues as they arise.</w:t>
      </w:r>
    </w:p>
    <w:p w14:paraId="0B910635" w14:textId="77777777" w:rsidR="0088174E" w:rsidRPr="0088174E" w:rsidRDefault="0088174E" w:rsidP="0088174E">
      <w:pPr>
        <w:pStyle w:val="ListBullet"/>
        <w:rPr>
          <w:lang w:eastAsia="en-GB"/>
        </w:rPr>
      </w:pPr>
      <w:r w:rsidRPr="0088174E">
        <w:rPr>
          <w:lang w:eastAsia="en-GB"/>
        </w:rPr>
        <w:t>Act as intermediary between internal stakeholders to harness the best solutions for our clients.</w:t>
      </w:r>
    </w:p>
    <w:p w14:paraId="55A7CB16" w14:textId="77777777" w:rsidR="0088174E" w:rsidRPr="0088174E" w:rsidRDefault="0088174E" w:rsidP="0088174E">
      <w:pPr>
        <w:pStyle w:val="ListBullet"/>
        <w:rPr>
          <w:lang w:eastAsia="en-GB"/>
        </w:rPr>
      </w:pPr>
      <w:r w:rsidRPr="0088174E">
        <w:rPr>
          <w:lang w:eastAsia="en-GB"/>
        </w:rPr>
        <w:t>Portfolio Management – Technical and operational support for investment groups.</w:t>
      </w:r>
    </w:p>
    <w:p w14:paraId="2126EECD" w14:textId="77777777" w:rsidR="0088174E" w:rsidRPr="0088174E" w:rsidRDefault="0088174E" w:rsidP="0088174E">
      <w:pPr>
        <w:pStyle w:val="ListBullet"/>
        <w:rPr>
          <w:lang w:eastAsia="en-GB"/>
        </w:rPr>
      </w:pPr>
      <w:r w:rsidRPr="0088174E">
        <w:rPr>
          <w:lang w:eastAsia="en-GB"/>
        </w:rPr>
        <w:t>Monitoring of daily site performance, appraisal of maintenance work and coordination of fault investigations.</w:t>
      </w:r>
    </w:p>
    <w:p w14:paraId="6DA3DFD9" w14:textId="2EBDF45E" w:rsidR="0088174E" w:rsidRPr="0088174E" w:rsidRDefault="0088174E" w:rsidP="0088174E">
      <w:pPr>
        <w:pStyle w:val="ListBullet"/>
        <w:rPr>
          <w:lang w:eastAsia="en-GB"/>
        </w:rPr>
      </w:pPr>
      <w:r w:rsidRPr="0088174E">
        <w:rPr>
          <w:lang w:eastAsia="en-GB"/>
        </w:rPr>
        <w:t>Monthly, quarterly, and annual reporting of portfolio performance</w:t>
      </w:r>
      <w:r w:rsidR="008906B5">
        <w:rPr>
          <w:lang w:eastAsia="en-GB"/>
        </w:rPr>
        <w:t xml:space="preserve"> in accordance with established company templates</w:t>
      </w:r>
    </w:p>
    <w:p w14:paraId="42CF7C92" w14:textId="6FA7239D" w:rsidR="0088174E" w:rsidRPr="0088174E" w:rsidRDefault="008906B5" w:rsidP="0088174E">
      <w:pPr>
        <w:pStyle w:val="ListBullet"/>
        <w:rPr>
          <w:lang w:eastAsia="en-GB"/>
        </w:rPr>
      </w:pPr>
      <w:r>
        <w:rPr>
          <w:lang w:eastAsia="en-GB"/>
        </w:rPr>
        <w:t xml:space="preserve"> Producing and presenting </w:t>
      </w:r>
      <w:r w:rsidR="0088174E" w:rsidRPr="0088174E">
        <w:rPr>
          <w:lang w:eastAsia="en-GB"/>
        </w:rPr>
        <w:t>data from a variety of sources.</w:t>
      </w:r>
    </w:p>
    <w:p w14:paraId="17B99AA4" w14:textId="77777777" w:rsidR="007D1E8C" w:rsidRPr="007D1E8C" w:rsidRDefault="0088174E" w:rsidP="007D1E8C">
      <w:pPr>
        <w:pStyle w:val="ListBullet"/>
      </w:pPr>
      <w:r w:rsidRPr="007D1E8C">
        <w:t>Developing and maintaining data analysis spreadsheets.</w:t>
      </w:r>
    </w:p>
    <w:p w14:paraId="25A81324" w14:textId="6BE05213" w:rsidR="007D1E8C" w:rsidRPr="007D1E8C" w:rsidRDefault="0088174E" w:rsidP="007D1E8C">
      <w:pPr>
        <w:pStyle w:val="ListBullet"/>
      </w:pPr>
      <w:r w:rsidRPr="007D1E8C">
        <w:t>Submission of data in compliance with industry regulators.</w:t>
      </w:r>
    </w:p>
    <w:p w14:paraId="42DB7256" w14:textId="37432325" w:rsidR="00521103" w:rsidRPr="007D1E8C" w:rsidRDefault="001A42E8" w:rsidP="007D1E8C">
      <w:pPr>
        <w:pStyle w:val="ListBullet"/>
      </w:pPr>
      <w:r w:rsidRPr="007D1E8C">
        <w:t xml:space="preserve">Coordination of shared inbox and AD HOC </w:t>
      </w:r>
      <w:r w:rsidR="008906B5" w:rsidRPr="007D1E8C">
        <w:t xml:space="preserve">Operational </w:t>
      </w:r>
      <w:r w:rsidR="00521103" w:rsidRPr="007D1E8C">
        <w:t>Administrat</w:t>
      </w:r>
      <w:r w:rsidR="008906B5" w:rsidRPr="007D1E8C">
        <w:t>ive</w:t>
      </w:r>
      <w:r w:rsidR="00521103" w:rsidRPr="007D1E8C">
        <w:t xml:space="preserve"> tasks </w:t>
      </w:r>
    </w:p>
    <w:p w14:paraId="79FBECA7" w14:textId="77777777" w:rsidR="008906B5" w:rsidRDefault="008906B5" w:rsidP="0088174E">
      <w:pPr>
        <w:pStyle w:val="ListBullet"/>
        <w:numPr>
          <w:ilvl w:val="0"/>
          <w:numId w:val="0"/>
        </w:numPr>
        <w:ind w:left="284"/>
        <w:rPr>
          <w:b/>
          <w:bCs/>
          <w:i/>
          <w:iCs/>
        </w:rPr>
      </w:pPr>
    </w:p>
    <w:p w14:paraId="27B6CF59" w14:textId="1C42F471" w:rsidR="00532693" w:rsidRDefault="00532693" w:rsidP="0053269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4BCA">
        <w:rPr>
          <w:rFonts w:asciiTheme="minorHAnsi" w:hAnsiTheme="minorHAnsi" w:cstheme="minorHAnsi"/>
          <w:b/>
          <w:bCs/>
          <w:sz w:val="22"/>
          <w:szCs w:val="22"/>
        </w:rPr>
        <w:t xml:space="preserve">The Candidate </w:t>
      </w:r>
    </w:p>
    <w:p w14:paraId="245785DF" w14:textId="77777777" w:rsidR="0088174E" w:rsidRDefault="0088174E" w:rsidP="0053269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927C05" w14:textId="734CAEDC" w:rsidR="0088174E" w:rsidRDefault="0088174E" w:rsidP="0088174E">
      <w:pPr>
        <w:pStyle w:val="ListBullet"/>
        <w:rPr>
          <w:lang w:eastAsia="en-GB"/>
        </w:rPr>
      </w:pPr>
      <w:r>
        <w:rPr>
          <w:lang w:eastAsia="en-GB"/>
        </w:rPr>
        <w:t>Have experience working in a renewable’s asset management role.</w:t>
      </w:r>
    </w:p>
    <w:p w14:paraId="39AC8D14" w14:textId="0A0AF4E4" w:rsidR="0088174E" w:rsidRDefault="0088174E" w:rsidP="0088174E">
      <w:pPr>
        <w:pStyle w:val="ListBullet"/>
        <w:rPr>
          <w:lang w:eastAsia="en-GB"/>
        </w:rPr>
      </w:pPr>
      <w:r>
        <w:rPr>
          <w:lang w:eastAsia="en-GB"/>
        </w:rPr>
        <w:t xml:space="preserve">Have experience of using excel for data analysis, including formulas </w:t>
      </w:r>
    </w:p>
    <w:p w14:paraId="2BAD1A20" w14:textId="02AE58CC" w:rsidR="0088174E" w:rsidRDefault="0088174E" w:rsidP="0088174E">
      <w:pPr>
        <w:pStyle w:val="ListBullet"/>
        <w:rPr>
          <w:lang w:eastAsia="en-GB"/>
        </w:rPr>
      </w:pPr>
      <w:r>
        <w:rPr>
          <w:lang w:eastAsia="en-GB"/>
        </w:rPr>
        <w:t>Have a high level of self-motivation and initiative.</w:t>
      </w:r>
    </w:p>
    <w:p w14:paraId="2ACFF9A5" w14:textId="7591442D" w:rsidR="0088174E" w:rsidRDefault="0088174E" w:rsidP="0088174E">
      <w:pPr>
        <w:pStyle w:val="ListBullet"/>
        <w:rPr>
          <w:lang w:eastAsia="en-GB"/>
        </w:rPr>
      </w:pPr>
      <w:r>
        <w:rPr>
          <w:lang w:eastAsia="en-GB"/>
        </w:rPr>
        <w:t>Demonstrate flexibility to work on a variety of issues simultaneously.</w:t>
      </w:r>
    </w:p>
    <w:p w14:paraId="07A8F561" w14:textId="60F169C9" w:rsidR="0088174E" w:rsidRDefault="0088174E" w:rsidP="0088174E">
      <w:pPr>
        <w:pStyle w:val="ListBullet"/>
        <w:rPr>
          <w:lang w:eastAsia="en-GB"/>
        </w:rPr>
      </w:pPr>
      <w:r>
        <w:rPr>
          <w:lang w:eastAsia="en-GB"/>
        </w:rPr>
        <w:t>Be Microsoft proficient (Word, Excel) and have experience of renewables CRM systems.</w:t>
      </w:r>
    </w:p>
    <w:p w14:paraId="77DA33D2" w14:textId="2874231B" w:rsidR="0088174E" w:rsidRDefault="0088174E" w:rsidP="0088174E">
      <w:pPr>
        <w:pStyle w:val="ListBullet"/>
        <w:rPr>
          <w:lang w:eastAsia="en-GB"/>
        </w:rPr>
      </w:pPr>
      <w:r>
        <w:rPr>
          <w:lang w:eastAsia="en-GB"/>
        </w:rPr>
        <w:t>Be able to prioritise effectively and maintain composure under pressure.</w:t>
      </w:r>
    </w:p>
    <w:p w14:paraId="0902F83A" w14:textId="0A73898B" w:rsidR="0088174E" w:rsidRDefault="0088174E" w:rsidP="0088174E">
      <w:pPr>
        <w:pStyle w:val="ListBullet"/>
        <w:rPr>
          <w:lang w:eastAsia="en-GB"/>
        </w:rPr>
      </w:pPr>
      <w:r>
        <w:rPr>
          <w:lang w:eastAsia="en-GB"/>
        </w:rPr>
        <w:t>Have good communication skills and be able to maintain good team working relationships.</w:t>
      </w:r>
    </w:p>
    <w:p w14:paraId="3872CF96" w14:textId="77777777" w:rsidR="0088174E" w:rsidRDefault="0088174E" w:rsidP="0053269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A6DC9" w14:textId="6E849A20" w:rsidR="00DE0F00" w:rsidRPr="00467612" w:rsidRDefault="00DE0F00" w:rsidP="008F5B1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7612">
        <w:rPr>
          <w:rFonts w:asciiTheme="minorHAnsi" w:hAnsiTheme="minorHAnsi" w:cstheme="minorHAnsi"/>
          <w:b/>
          <w:bCs/>
          <w:sz w:val="22"/>
          <w:szCs w:val="22"/>
        </w:rPr>
        <w:t>Benefits:</w:t>
      </w:r>
    </w:p>
    <w:p w14:paraId="6512716A" w14:textId="546A7D5F" w:rsidR="00DE0F00" w:rsidRDefault="00DE0F00" w:rsidP="008F5B14">
      <w:pPr>
        <w:pStyle w:val="ListBullet"/>
        <w:spacing w:after="100"/>
      </w:pPr>
      <w:r w:rsidRPr="00467612">
        <w:t xml:space="preserve">Competitive salary </w:t>
      </w:r>
    </w:p>
    <w:p w14:paraId="14587E01" w14:textId="3729CF54" w:rsidR="006B2CA4" w:rsidRPr="00467612" w:rsidRDefault="006B2CA4" w:rsidP="008F5B14">
      <w:pPr>
        <w:pStyle w:val="ListBullet"/>
        <w:spacing w:after="100"/>
      </w:pPr>
      <w:r>
        <w:t>Private</w:t>
      </w:r>
      <w:r w:rsidR="007C7CB5">
        <w:t xml:space="preserve"> Medical</w:t>
      </w:r>
      <w:r>
        <w:t xml:space="preserve"> Healthcare </w:t>
      </w:r>
    </w:p>
    <w:p w14:paraId="0F95CE98" w14:textId="12CF049B" w:rsidR="00DE0F00" w:rsidRPr="00467612" w:rsidRDefault="00DE0F00" w:rsidP="008F5B14">
      <w:pPr>
        <w:pStyle w:val="ListBullet"/>
        <w:spacing w:after="100"/>
      </w:pPr>
      <w:r w:rsidRPr="00467612">
        <w:lastRenderedPageBreak/>
        <w:t>25 Days annual leave and 8 flexible bank holidays</w:t>
      </w:r>
    </w:p>
    <w:p w14:paraId="012363F5" w14:textId="65794FF2" w:rsidR="00DE0F00" w:rsidRPr="00467612" w:rsidRDefault="00DE0F00" w:rsidP="008F5B14">
      <w:pPr>
        <w:pStyle w:val="ListBullet"/>
        <w:spacing w:after="100"/>
      </w:pPr>
      <w:r w:rsidRPr="00467612">
        <w:t>Cycle to work scheme</w:t>
      </w:r>
    </w:p>
    <w:p w14:paraId="45BE4D19" w14:textId="500D81D0" w:rsidR="00DE0F00" w:rsidRPr="00467612" w:rsidRDefault="00DE0F00" w:rsidP="008F5B14">
      <w:pPr>
        <w:pStyle w:val="ListBullet"/>
        <w:spacing w:after="100"/>
      </w:pPr>
      <w:r w:rsidRPr="00467612">
        <w:t xml:space="preserve">Professional development opportunities and support. </w:t>
      </w:r>
    </w:p>
    <w:p w14:paraId="30A0A089" w14:textId="0849A082" w:rsidR="00DE0F00" w:rsidRPr="00467612" w:rsidRDefault="00DE0F00" w:rsidP="008F5B14">
      <w:pPr>
        <w:pStyle w:val="ListBullet"/>
        <w:spacing w:after="100"/>
      </w:pPr>
      <w:r w:rsidRPr="00467612">
        <w:t xml:space="preserve">Professional fees paid for by the company. </w:t>
      </w:r>
    </w:p>
    <w:p w14:paraId="1D3B6EA7" w14:textId="1964F987" w:rsidR="00DE0F00" w:rsidRPr="00467612" w:rsidRDefault="00DE0F00" w:rsidP="008F5B14">
      <w:pPr>
        <w:pStyle w:val="ListBullet"/>
        <w:spacing w:after="100"/>
      </w:pPr>
      <w:r w:rsidRPr="00467612">
        <w:t xml:space="preserve">Company social events and team building days. </w:t>
      </w:r>
    </w:p>
    <w:p w14:paraId="0C10D011" w14:textId="209CE14B" w:rsidR="00DE0F00" w:rsidRDefault="00DE0F00" w:rsidP="008F5B14">
      <w:pPr>
        <w:pStyle w:val="ListBullet"/>
        <w:spacing w:after="100"/>
      </w:pPr>
      <w:r w:rsidRPr="00467612">
        <w:t xml:space="preserve">On-site parking with EV charging points available to staff. </w:t>
      </w:r>
    </w:p>
    <w:p w14:paraId="3D7BC0E7" w14:textId="1956DFCB" w:rsidR="007C7CB5" w:rsidRPr="00467612" w:rsidRDefault="007C7CB5" w:rsidP="008F5B14">
      <w:pPr>
        <w:pStyle w:val="ListBullet"/>
        <w:spacing w:after="100"/>
      </w:pPr>
      <w:r>
        <w:t>Flexible working opportunities</w:t>
      </w:r>
    </w:p>
    <w:p w14:paraId="7748C8DC" w14:textId="5AD60C4B" w:rsidR="00DE0F00" w:rsidRPr="00467612" w:rsidRDefault="00DE0F00" w:rsidP="00DE0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9A0AC8" w14:textId="71EE5D70" w:rsidR="00DE0F00" w:rsidRPr="008F5B14" w:rsidRDefault="00DE0F00" w:rsidP="00DE0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5B14">
        <w:rPr>
          <w:rFonts w:asciiTheme="minorHAnsi" w:hAnsiTheme="minorHAnsi" w:cstheme="minorHAnsi"/>
          <w:sz w:val="22"/>
          <w:szCs w:val="22"/>
        </w:rPr>
        <w:t xml:space="preserve">To apply please send a full CV and covering letter to </w:t>
      </w:r>
      <w:hyperlink r:id="rId8" w:history="1">
        <w:r w:rsidRPr="008F5B14">
          <w:rPr>
            <w:rStyle w:val="Hyperlink"/>
            <w:rFonts w:asciiTheme="minorHAnsi" w:hAnsiTheme="minorHAnsi" w:cstheme="minorHAnsi"/>
            <w:sz w:val="22"/>
            <w:szCs w:val="22"/>
          </w:rPr>
          <w:t>jobs@greencatrenewables.co.uk</w:t>
        </w:r>
      </w:hyperlink>
      <w:r w:rsidRPr="008F5B14">
        <w:rPr>
          <w:rFonts w:asciiTheme="minorHAnsi" w:hAnsiTheme="minorHAnsi" w:cstheme="minorHAnsi"/>
          <w:sz w:val="22"/>
          <w:szCs w:val="22"/>
        </w:rPr>
        <w:t xml:space="preserve"> .</w:t>
      </w:r>
      <w:r w:rsidR="006F0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C370AA" w14:textId="77777777" w:rsidR="00DE0F00" w:rsidRPr="008F5B14" w:rsidRDefault="00DE0F00" w:rsidP="008F5B14">
      <w:pPr>
        <w:pStyle w:val="ListBullet"/>
        <w:numPr>
          <w:ilvl w:val="0"/>
          <w:numId w:val="0"/>
        </w:numPr>
        <w:spacing w:after="60"/>
        <w:ind w:left="284" w:hanging="284"/>
        <w:rPr>
          <w:rFonts w:cstheme="minorHAnsi"/>
        </w:rPr>
      </w:pPr>
    </w:p>
    <w:p w14:paraId="6CA8CCDB" w14:textId="77777777" w:rsidR="00F82D91" w:rsidRPr="00467612" w:rsidRDefault="00F82D91" w:rsidP="00C6295E">
      <w:pPr>
        <w:pStyle w:val="BodyText"/>
        <w:spacing w:after="0"/>
        <w:rPr>
          <w:rFonts w:cstheme="minorHAnsi"/>
        </w:rPr>
      </w:pPr>
    </w:p>
    <w:p w14:paraId="533ADBC3" w14:textId="57072764" w:rsidR="00CB206A" w:rsidRPr="00467612" w:rsidRDefault="00CB206A" w:rsidP="004622AB">
      <w:pPr>
        <w:pStyle w:val="BodyText"/>
        <w:rPr>
          <w:rFonts w:cstheme="minorHAnsi"/>
        </w:rPr>
      </w:pPr>
    </w:p>
    <w:sectPr w:rsidR="00CB206A" w:rsidRPr="00467612" w:rsidSect="00512E03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3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5F" w14:textId="77777777" w:rsidR="00646B57" w:rsidRDefault="00646B57" w:rsidP="00DF48B1">
      <w:pPr>
        <w:spacing w:line="240" w:lineRule="auto"/>
      </w:pPr>
      <w:r>
        <w:separator/>
      </w:r>
    </w:p>
  </w:endnote>
  <w:endnote w:type="continuationSeparator" w:id="0">
    <w:p w14:paraId="65D21080" w14:textId="77777777" w:rsidR="00646B57" w:rsidRDefault="00646B57" w:rsidP="00DF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F2C8" w14:textId="77777777" w:rsidR="00213A26" w:rsidRPr="000C6CD4" w:rsidRDefault="000C6CD4" w:rsidP="000C6CD4">
    <w:pPr>
      <w:jc w:val="right"/>
      <w:rPr>
        <w:rFonts w:asciiTheme="majorHAnsi" w:hAnsiTheme="majorHAnsi" w:cstheme="majorHAnsi"/>
        <w:color w:val="13844A" w:themeColor="accent1"/>
      </w:rPr>
    </w:pPr>
    <w:r w:rsidRPr="000C6CD4">
      <w:rPr>
        <w:rFonts w:asciiTheme="majorHAnsi" w:hAnsiTheme="majorHAnsi" w:cstheme="majorHAnsi"/>
        <w:color w:val="13844A" w:themeColor="accent1"/>
      </w:rPr>
      <w:t>www.greencatrenewables.co.uk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9E8D" w14:textId="77777777" w:rsidR="00646B57" w:rsidRPr="00BA28E2" w:rsidRDefault="00646B57" w:rsidP="00547975">
      <w:pPr>
        <w:tabs>
          <w:tab w:val="left" w:leader="underscore" w:pos="567"/>
        </w:tabs>
        <w:spacing w:before="170" w:after="113" w:line="240" w:lineRule="auto"/>
        <w:rPr>
          <w:rFonts w:asciiTheme="majorHAnsi" w:hAnsiTheme="majorHAnsi" w:cstheme="majorHAnsi"/>
          <w:b/>
          <w:bCs/>
          <w:spacing w:val="-40"/>
          <w:position w:val="6"/>
        </w:rPr>
      </w:pPr>
      <w:r w:rsidRPr="00BA28E2">
        <w:rPr>
          <w:rFonts w:asciiTheme="majorHAnsi" w:hAnsiTheme="majorHAnsi" w:cstheme="majorHAnsi"/>
          <w:b/>
          <w:bCs/>
          <w:color w:val="C6B77D" w:themeColor="accent3"/>
          <w:spacing w:val="-40"/>
        </w:rPr>
        <w:t>————</w:t>
      </w:r>
    </w:p>
  </w:footnote>
  <w:footnote w:type="continuationSeparator" w:id="0">
    <w:p w14:paraId="34ECB1A4" w14:textId="77777777" w:rsidR="00646B57" w:rsidRDefault="00646B57" w:rsidP="00DF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A6CF" w14:textId="77777777" w:rsidR="000C6CD4" w:rsidRDefault="000C6CD4">
    <w:pPr>
      <w:pStyle w:val="Header"/>
    </w:pPr>
    <w:r>
      <w:rPr>
        <w:noProof/>
      </w:rPr>
      <w:drawing>
        <wp:anchor distT="0" distB="0" distL="540385" distR="114300" simplePos="0" relativeHeight="251658240" behindDoc="0" locked="1" layoutInCell="1" allowOverlap="1" wp14:anchorId="775A219F" wp14:editId="57C8D8E8">
          <wp:simplePos x="614363" y="614363"/>
          <wp:positionH relativeFrom="column">
            <wp:align>right</wp:align>
          </wp:positionH>
          <wp:positionV relativeFrom="page">
            <wp:posOffset>615950</wp:posOffset>
          </wp:positionV>
          <wp:extent cx="1152000" cy="356400"/>
          <wp:effectExtent l="0" t="0" r="0" b="5715"/>
          <wp:wrapSquare wrapText="bothSides"/>
          <wp:docPr id="4" name="Picture 4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DD54" w14:textId="77777777" w:rsidR="001E27C2" w:rsidRDefault="001E27C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F3617C5" wp14:editId="00C2894F">
          <wp:simplePos x="0" y="0"/>
          <wp:positionH relativeFrom="column">
            <wp:align>right</wp:align>
          </wp:positionH>
          <wp:positionV relativeFrom="page">
            <wp:posOffset>612140</wp:posOffset>
          </wp:positionV>
          <wp:extent cx="882000" cy="1137600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CC61364"/>
    <w:lvl w:ilvl="0">
      <w:start w:val="1"/>
      <w:numFmt w:val="bullet"/>
      <w:lvlText w:val="&gt;"/>
      <w:lvlJc w:val="left"/>
      <w:pPr>
        <w:ind w:left="926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3" w15:restartNumberingAfterBreak="0">
    <w:nsid w:val="FFFFFF83"/>
    <w:multiLevelType w:val="singleLevel"/>
    <w:tmpl w:val="5532CAAE"/>
    <w:lvl w:ilvl="0">
      <w:start w:val="1"/>
      <w:numFmt w:val="bullet"/>
      <w:lvlText w:val="○"/>
      <w:lvlJc w:val="left"/>
      <w:pPr>
        <w:ind w:left="643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8B83E9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C6B77D" w:themeColor="accent3"/>
      </w:rPr>
    </w:lvl>
  </w:abstractNum>
  <w:abstractNum w:abstractNumId="6" w15:restartNumberingAfterBreak="0">
    <w:nsid w:val="0AB2118A"/>
    <w:multiLevelType w:val="hybridMultilevel"/>
    <w:tmpl w:val="125C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6553"/>
    <w:multiLevelType w:val="hybridMultilevel"/>
    <w:tmpl w:val="EC0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523D8"/>
    <w:multiLevelType w:val="multilevel"/>
    <w:tmpl w:val="B64E8768"/>
    <w:numStyleLink w:val="BulletList"/>
  </w:abstractNum>
  <w:abstractNum w:abstractNumId="9" w15:restartNumberingAfterBreak="0">
    <w:nsid w:val="135D0498"/>
    <w:multiLevelType w:val="hybridMultilevel"/>
    <w:tmpl w:val="CCE2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EF1"/>
    <w:multiLevelType w:val="multilevel"/>
    <w:tmpl w:val="B64E8768"/>
    <w:styleLink w:val="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cs="Arial" w:hint="default"/>
        <w:color w:val="C6B77D" w:themeColor="accent3"/>
      </w:rPr>
    </w:lvl>
    <w:lvl w:ilvl="1">
      <w:start w:val="1"/>
      <w:numFmt w:val="bullet"/>
      <w:pStyle w:val="ListBullet2"/>
      <w:lvlText w:val="o"/>
      <w:lvlJc w:val="left"/>
      <w:pPr>
        <w:ind w:left="567" w:hanging="283"/>
      </w:pPr>
      <w:rPr>
        <w:rFonts w:ascii="Courier New" w:hAnsi="Courier New" w:cs="Courier New" w:hint="default"/>
        <w:color w:val="C6B77D" w:themeColor="accent3"/>
      </w:rPr>
    </w:lvl>
    <w:lvl w:ilvl="2">
      <w:start w:val="1"/>
      <w:numFmt w:val="bullet"/>
      <w:pStyle w:val="ListBullet3"/>
      <w:lvlText w:val="&gt;"/>
      <w:lvlJc w:val="left"/>
      <w:pPr>
        <w:ind w:left="851" w:hanging="284"/>
      </w:pPr>
      <w:rPr>
        <w:rFonts w:ascii="Calibri Light" w:hAnsi="Calibri Light" w:cs="Calibri Light" w:hint="default"/>
        <w:color w:val="C6B77D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92C86"/>
    <w:multiLevelType w:val="hybridMultilevel"/>
    <w:tmpl w:val="0148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AEE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92C1E"/>
    <w:multiLevelType w:val="multilevel"/>
    <w:tmpl w:val="CE8200EA"/>
    <w:numStyleLink w:val="HeadingNumList"/>
  </w:abstractNum>
  <w:abstractNum w:abstractNumId="13" w15:restartNumberingAfterBreak="0">
    <w:nsid w:val="2A7C11BB"/>
    <w:multiLevelType w:val="hybridMultilevel"/>
    <w:tmpl w:val="DC8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079EC"/>
    <w:multiLevelType w:val="hybridMultilevel"/>
    <w:tmpl w:val="70165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2968"/>
    <w:multiLevelType w:val="multilevel"/>
    <w:tmpl w:val="77428B86"/>
    <w:styleLink w:val="Num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CA7776"/>
    <w:multiLevelType w:val="multilevel"/>
    <w:tmpl w:val="CE8200EA"/>
    <w:styleLink w:val="HeadingNumList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8A53A6"/>
    <w:multiLevelType w:val="hybridMultilevel"/>
    <w:tmpl w:val="A052F496"/>
    <w:lvl w:ilvl="0" w:tplc="8D36BCA2"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C0FEA"/>
    <w:multiLevelType w:val="hybridMultilevel"/>
    <w:tmpl w:val="3E42BD40"/>
    <w:lvl w:ilvl="0" w:tplc="8D36BCA2"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04C9"/>
    <w:multiLevelType w:val="hybridMultilevel"/>
    <w:tmpl w:val="6BB6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151C9"/>
    <w:multiLevelType w:val="multilevel"/>
    <w:tmpl w:val="B64E8768"/>
    <w:numStyleLink w:val="BulletList"/>
  </w:abstractNum>
  <w:abstractNum w:abstractNumId="21" w15:restartNumberingAfterBreak="0">
    <w:nsid w:val="7D7713DA"/>
    <w:multiLevelType w:val="hybridMultilevel"/>
    <w:tmpl w:val="6F14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262">
    <w:abstractNumId w:val="5"/>
  </w:num>
  <w:num w:numId="2" w16cid:durableId="1022392677">
    <w:abstractNumId w:val="3"/>
  </w:num>
  <w:num w:numId="3" w16cid:durableId="54860398">
    <w:abstractNumId w:val="2"/>
  </w:num>
  <w:num w:numId="4" w16cid:durableId="2028434928">
    <w:abstractNumId w:val="4"/>
  </w:num>
  <w:num w:numId="5" w16cid:durableId="85351778">
    <w:abstractNumId w:val="1"/>
  </w:num>
  <w:num w:numId="6" w16cid:durableId="913053782">
    <w:abstractNumId w:val="0"/>
  </w:num>
  <w:num w:numId="7" w16cid:durableId="1201282878">
    <w:abstractNumId w:val="15"/>
  </w:num>
  <w:num w:numId="8" w16cid:durableId="1221211550">
    <w:abstractNumId w:val="16"/>
  </w:num>
  <w:num w:numId="9" w16cid:durableId="1417095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854585">
    <w:abstractNumId w:val="10"/>
  </w:num>
  <w:num w:numId="11" w16cid:durableId="1878277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8580">
    <w:abstractNumId w:val="20"/>
  </w:num>
  <w:num w:numId="13" w16cid:durableId="220409828">
    <w:abstractNumId w:val="8"/>
  </w:num>
  <w:num w:numId="14" w16cid:durableId="1617903989">
    <w:abstractNumId w:val="12"/>
  </w:num>
  <w:num w:numId="15" w16cid:durableId="798647762">
    <w:abstractNumId w:val="7"/>
  </w:num>
  <w:num w:numId="16" w16cid:durableId="1799058286">
    <w:abstractNumId w:val="21"/>
  </w:num>
  <w:num w:numId="17" w16cid:durableId="1893614243">
    <w:abstractNumId w:val="13"/>
  </w:num>
  <w:num w:numId="18" w16cid:durableId="1000087607">
    <w:abstractNumId w:val="6"/>
  </w:num>
  <w:num w:numId="19" w16cid:durableId="2035574804">
    <w:abstractNumId w:val="9"/>
  </w:num>
  <w:num w:numId="20" w16cid:durableId="261912969">
    <w:abstractNumId w:val="18"/>
  </w:num>
  <w:num w:numId="21" w16cid:durableId="352852211">
    <w:abstractNumId w:val="17"/>
  </w:num>
  <w:num w:numId="22" w16cid:durableId="1232691166">
    <w:abstractNumId w:val="19"/>
  </w:num>
  <w:num w:numId="23" w16cid:durableId="296111723">
    <w:abstractNumId w:val="11"/>
  </w:num>
  <w:num w:numId="24" w16cid:durableId="2133357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1"/>
    <w:rsid w:val="00003529"/>
    <w:rsid w:val="00066BFA"/>
    <w:rsid w:val="000729E6"/>
    <w:rsid w:val="000A3D76"/>
    <w:rsid w:val="000C6CD4"/>
    <w:rsid w:val="000F78D1"/>
    <w:rsid w:val="001027F5"/>
    <w:rsid w:val="00102DA4"/>
    <w:rsid w:val="001309CB"/>
    <w:rsid w:val="00134EA5"/>
    <w:rsid w:val="001A42E8"/>
    <w:rsid w:val="001C36CA"/>
    <w:rsid w:val="001E27C2"/>
    <w:rsid w:val="001F26C0"/>
    <w:rsid w:val="001F3018"/>
    <w:rsid w:val="001F50FC"/>
    <w:rsid w:val="001F597E"/>
    <w:rsid w:val="00206BB6"/>
    <w:rsid w:val="00213A26"/>
    <w:rsid w:val="00224F47"/>
    <w:rsid w:val="00225F50"/>
    <w:rsid w:val="00236AD5"/>
    <w:rsid w:val="002465BE"/>
    <w:rsid w:val="00274E96"/>
    <w:rsid w:val="003041ED"/>
    <w:rsid w:val="003479A0"/>
    <w:rsid w:val="00354CA6"/>
    <w:rsid w:val="003876E9"/>
    <w:rsid w:val="003C30EA"/>
    <w:rsid w:val="003D5AFE"/>
    <w:rsid w:val="003E5CDF"/>
    <w:rsid w:val="00401BD7"/>
    <w:rsid w:val="004064F2"/>
    <w:rsid w:val="00412910"/>
    <w:rsid w:val="00451134"/>
    <w:rsid w:val="004622AB"/>
    <w:rsid w:val="00467612"/>
    <w:rsid w:val="00481CDD"/>
    <w:rsid w:val="00486FD6"/>
    <w:rsid w:val="00492591"/>
    <w:rsid w:val="004B58D3"/>
    <w:rsid w:val="004C5D88"/>
    <w:rsid w:val="004C71B7"/>
    <w:rsid w:val="00512E03"/>
    <w:rsid w:val="00521103"/>
    <w:rsid w:val="00532693"/>
    <w:rsid w:val="00547975"/>
    <w:rsid w:val="005556A3"/>
    <w:rsid w:val="00571E47"/>
    <w:rsid w:val="005A0AEF"/>
    <w:rsid w:val="005A3CAF"/>
    <w:rsid w:val="005B3D48"/>
    <w:rsid w:val="005E496F"/>
    <w:rsid w:val="00623DEC"/>
    <w:rsid w:val="00626D66"/>
    <w:rsid w:val="0063219C"/>
    <w:rsid w:val="00646B57"/>
    <w:rsid w:val="006A073C"/>
    <w:rsid w:val="006B1687"/>
    <w:rsid w:val="006B2CA4"/>
    <w:rsid w:val="006C34FC"/>
    <w:rsid w:val="006C534A"/>
    <w:rsid w:val="006F07D1"/>
    <w:rsid w:val="006F704A"/>
    <w:rsid w:val="006F713F"/>
    <w:rsid w:val="007129BD"/>
    <w:rsid w:val="007130F3"/>
    <w:rsid w:val="00734EE6"/>
    <w:rsid w:val="00743157"/>
    <w:rsid w:val="0079567C"/>
    <w:rsid w:val="007A69C7"/>
    <w:rsid w:val="007C7CB5"/>
    <w:rsid w:val="007D1E8C"/>
    <w:rsid w:val="007F7F95"/>
    <w:rsid w:val="008050F5"/>
    <w:rsid w:val="008062E5"/>
    <w:rsid w:val="00810A28"/>
    <w:rsid w:val="00845A02"/>
    <w:rsid w:val="0088174E"/>
    <w:rsid w:val="008849AE"/>
    <w:rsid w:val="00890212"/>
    <w:rsid w:val="008906B5"/>
    <w:rsid w:val="008B0B0B"/>
    <w:rsid w:val="008B257D"/>
    <w:rsid w:val="008D0B68"/>
    <w:rsid w:val="008F5B14"/>
    <w:rsid w:val="0090419D"/>
    <w:rsid w:val="009162BE"/>
    <w:rsid w:val="0092658E"/>
    <w:rsid w:val="009457A8"/>
    <w:rsid w:val="00945AB6"/>
    <w:rsid w:val="009514C4"/>
    <w:rsid w:val="0096742B"/>
    <w:rsid w:val="009A575E"/>
    <w:rsid w:val="009C273C"/>
    <w:rsid w:val="009C2B52"/>
    <w:rsid w:val="009D53EF"/>
    <w:rsid w:val="00A5485E"/>
    <w:rsid w:val="00A7792B"/>
    <w:rsid w:val="00A8714D"/>
    <w:rsid w:val="00AC7F54"/>
    <w:rsid w:val="00AE707D"/>
    <w:rsid w:val="00B03083"/>
    <w:rsid w:val="00B1413E"/>
    <w:rsid w:val="00B333EA"/>
    <w:rsid w:val="00B522D4"/>
    <w:rsid w:val="00B6296C"/>
    <w:rsid w:val="00B73019"/>
    <w:rsid w:val="00B9601D"/>
    <w:rsid w:val="00BA28E2"/>
    <w:rsid w:val="00BA436C"/>
    <w:rsid w:val="00BC24DD"/>
    <w:rsid w:val="00BC7B6C"/>
    <w:rsid w:val="00BE1A8B"/>
    <w:rsid w:val="00C11B8D"/>
    <w:rsid w:val="00C539A7"/>
    <w:rsid w:val="00C6295E"/>
    <w:rsid w:val="00C862D6"/>
    <w:rsid w:val="00C90544"/>
    <w:rsid w:val="00CA2414"/>
    <w:rsid w:val="00CA33E2"/>
    <w:rsid w:val="00CB206A"/>
    <w:rsid w:val="00CF0A60"/>
    <w:rsid w:val="00CF447D"/>
    <w:rsid w:val="00CF6FCA"/>
    <w:rsid w:val="00D232A9"/>
    <w:rsid w:val="00D25FB8"/>
    <w:rsid w:val="00D45004"/>
    <w:rsid w:val="00D83BF3"/>
    <w:rsid w:val="00D9414E"/>
    <w:rsid w:val="00DB2BF8"/>
    <w:rsid w:val="00DC2BF7"/>
    <w:rsid w:val="00DD7C7F"/>
    <w:rsid w:val="00DE0F00"/>
    <w:rsid w:val="00DF19EB"/>
    <w:rsid w:val="00DF48B1"/>
    <w:rsid w:val="00E01CA0"/>
    <w:rsid w:val="00E05E7A"/>
    <w:rsid w:val="00E12B64"/>
    <w:rsid w:val="00E259E3"/>
    <w:rsid w:val="00E34C81"/>
    <w:rsid w:val="00E3587B"/>
    <w:rsid w:val="00E52B3C"/>
    <w:rsid w:val="00E62EB0"/>
    <w:rsid w:val="00E74DA4"/>
    <w:rsid w:val="00E862A2"/>
    <w:rsid w:val="00EB5BCD"/>
    <w:rsid w:val="00EC03EC"/>
    <w:rsid w:val="00EC5A03"/>
    <w:rsid w:val="00ED2CF5"/>
    <w:rsid w:val="00EF2E66"/>
    <w:rsid w:val="00F05E26"/>
    <w:rsid w:val="00F348EA"/>
    <w:rsid w:val="00F361E9"/>
    <w:rsid w:val="00F82D91"/>
    <w:rsid w:val="00FA4587"/>
    <w:rsid w:val="00FA7FAD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F3A6"/>
  <w15:chartTrackingRefBased/>
  <w15:docId w15:val="{49AEF124-8B3D-47A2-A192-33F9F8A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E1A8B"/>
  </w:style>
  <w:style w:type="paragraph" w:styleId="Heading1">
    <w:name w:val="heading 1"/>
    <w:basedOn w:val="Normal"/>
    <w:next w:val="BodyText"/>
    <w:link w:val="Heading1Char"/>
    <w:uiPriority w:val="9"/>
    <w:qFormat/>
    <w:rsid w:val="00ED2CF5"/>
    <w:pPr>
      <w:keepNext/>
      <w:keepLines/>
      <w:spacing w:before="113"/>
      <w:outlineLvl w:val="0"/>
    </w:pPr>
    <w:rPr>
      <w:rFonts w:asciiTheme="majorHAnsi" w:eastAsiaTheme="majorEastAsia" w:hAnsiTheme="majorHAnsi" w:cstheme="majorBidi"/>
      <w:b/>
      <w:color w:val="000000" w:themeColor="text2"/>
      <w:szCs w:val="52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ED2CF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CB206A"/>
    <w:pPr>
      <w:keepNext/>
      <w:keepLines/>
      <w:spacing w:before="170" w:after="170"/>
      <w:outlineLvl w:val="2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CB206A"/>
    <w:pPr>
      <w:keepNext/>
      <w:keepLines/>
      <w:spacing w:before="170" w:after="17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B206A"/>
    <w:pPr>
      <w:keepNext/>
      <w:keepLines/>
      <w:spacing w:before="17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547975"/>
    <w:pPr>
      <w:spacing w:after="40" w:line="216" w:lineRule="auto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54797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CF5"/>
    <w:rPr>
      <w:rFonts w:asciiTheme="majorHAnsi" w:eastAsiaTheme="majorEastAsia" w:hAnsiTheme="majorHAnsi" w:cstheme="majorBidi"/>
      <w:b/>
      <w:color w:val="000000" w:themeColor="text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8B"/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Caption">
    <w:name w:val="caption"/>
    <w:basedOn w:val="Normal"/>
    <w:next w:val="BodyText"/>
    <w:uiPriority w:val="49"/>
    <w:qFormat/>
    <w:rsid w:val="00FA4587"/>
    <w:pPr>
      <w:spacing w:before="170" w:after="170" w:line="220" w:lineRule="atLeast"/>
    </w:pPr>
    <w:rPr>
      <w:iCs/>
      <w:color w:val="404040" w:themeColor="text1" w:themeTint="BF"/>
      <w:sz w:val="18"/>
      <w:szCs w:val="18"/>
    </w:rPr>
  </w:style>
  <w:style w:type="paragraph" w:styleId="TOCHeading">
    <w:name w:val="TOC Heading"/>
    <w:next w:val="Normal"/>
    <w:uiPriority w:val="39"/>
    <w:semiHidden/>
    <w:qFormat/>
    <w:rsid w:val="00401BD7"/>
    <w:pPr>
      <w:spacing w:after="170" w:line="560" w:lineRule="atLeast"/>
    </w:pPr>
    <w:rPr>
      <w:rFonts w:eastAsiaTheme="majorEastAsia" w:cstheme="majorBidi"/>
      <w:color w:val="13844A" w:themeColor="accent1"/>
      <w:sz w:val="52"/>
      <w:szCs w:val="32"/>
    </w:rPr>
  </w:style>
  <w:style w:type="numbering" w:customStyle="1" w:styleId="NumList">
    <w:name w:val="NumList"/>
    <w:uiPriority w:val="99"/>
    <w:rsid w:val="00CF0A60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412910"/>
    <w:pPr>
      <w:numPr>
        <w:numId w:val="7"/>
      </w:numPr>
      <w:spacing w:after="113"/>
      <w:ind w:left="357" w:hanging="357"/>
    </w:pPr>
  </w:style>
  <w:style w:type="paragraph" w:styleId="ListNumber2">
    <w:name w:val="List Number 2"/>
    <w:basedOn w:val="Normal"/>
    <w:uiPriority w:val="29"/>
    <w:qFormat/>
    <w:rsid w:val="00412910"/>
    <w:pPr>
      <w:numPr>
        <w:ilvl w:val="1"/>
        <w:numId w:val="7"/>
      </w:numPr>
      <w:spacing w:after="113"/>
      <w:ind w:left="714" w:hanging="357"/>
    </w:pPr>
  </w:style>
  <w:style w:type="paragraph" w:styleId="ListNumber3">
    <w:name w:val="List Number 3"/>
    <w:basedOn w:val="Normal"/>
    <w:uiPriority w:val="29"/>
    <w:qFormat/>
    <w:rsid w:val="00412910"/>
    <w:pPr>
      <w:numPr>
        <w:ilvl w:val="2"/>
        <w:numId w:val="7"/>
      </w:numPr>
      <w:spacing w:after="113"/>
      <w:ind w:left="1077" w:hanging="357"/>
    </w:pPr>
  </w:style>
  <w:style w:type="paragraph" w:styleId="BodyText">
    <w:name w:val="Body Text"/>
    <w:basedOn w:val="Normal"/>
    <w:link w:val="BodyTextChar"/>
    <w:qFormat/>
    <w:rsid w:val="00DF48B1"/>
    <w:pPr>
      <w:spacing w:after="113"/>
    </w:pPr>
  </w:style>
  <w:style w:type="character" w:customStyle="1" w:styleId="BodyTextChar">
    <w:name w:val="Body Text Char"/>
    <w:basedOn w:val="DefaultParagraphFont"/>
    <w:link w:val="BodyText"/>
    <w:rsid w:val="00DF48B1"/>
    <w:rPr>
      <w:sz w:val="22"/>
    </w:rPr>
  </w:style>
  <w:style w:type="paragraph" w:styleId="Header">
    <w:name w:val="header"/>
    <w:link w:val="HeaderChar"/>
    <w:uiPriority w:val="99"/>
    <w:rsid w:val="00003529"/>
    <w:pPr>
      <w:tabs>
        <w:tab w:val="center" w:pos="4513"/>
        <w:tab w:val="right" w:pos="9026"/>
      </w:tabs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003529"/>
    <w:rPr>
      <w:color w:val="404040" w:themeColor="text1" w:themeTint="BF"/>
    </w:rPr>
  </w:style>
  <w:style w:type="paragraph" w:styleId="Footer">
    <w:name w:val="footer"/>
    <w:link w:val="FooterChar"/>
    <w:uiPriority w:val="99"/>
    <w:rsid w:val="000C6CD4"/>
    <w:pPr>
      <w:tabs>
        <w:tab w:val="right" w:pos="9979"/>
      </w:tabs>
      <w:spacing w:line="220" w:lineRule="atLeast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C6CD4"/>
    <w:rPr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A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next w:val="Documentsubtitle"/>
    <w:semiHidden/>
    <w:qFormat/>
    <w:rsid w:val="00F348EA"/>
    <w:pPr>
      <w:spacing w:after="227" w:line="600" w:lineRule="atLeast"/>
    </w:pPr>
    <w:rPr>
      <w:color w:val="13844A" w:themeColor="accent1"/>
      <w:sz w:val="56"/>
    </w:rPr>
  </w:style>
  <w:style w:type="paragraph" w:customStyle="1" w:styleId="Documentsubtitle">
    <w:name w:val="Document subtitle"/>
    <w:next w:val="BodyText"/>
    <w:semiHidden/>
    <w:qFormat/>
    <w:rsid w:val="00F348EA"/>
    <w:pPr>
      <w:spacing w:line="340" w:lineRule="atLeast"/>
    </w:pPr>
    <w:rPr>
      <w:sz w:val="30"/>
    </w:rPr>
  </w:style>
  <w:style w:type="table" w:customStyle="1" w:styleId="GreenCatTableStyle">
    <w:name w:val="GreenCat Table Style"/>
    <w:basedOn w:val="TableNormal"/>
    <w:uiPriority w:val="99"/>
    <w:rsid w:val="000F78D1"/>
    <w:rPr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3844A" w:themeFill="accent1"/>
      </w:tcPr>
    </w:tblStylePr>
    <w:tblStylePr w:type="firstCol">
      <w:rPr>
        <w:rFonts w:asciiTheme="majorHAnsi" w:hAnsiTheme="majorHAnsi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3844A" w:themeFill="accen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8B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8B"/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ListBullet">
    <w:name w:val="List Bullet"/>
    <w:basedOn w:val="Normal"/>
    <w:uiPriority w:val="19"/>
    <w:qFormat/>
    <w:rsid w:val="00412910"/>
    <w:pPr>
      <w:numPr>
        <w:numId w:val="13"/>
      </w:numPr>
      <w:spacing w:after="113"/>
    </w:pPr>
    <w:rPr>
      <w:kern w:val="22"/>
    </w:rPr>
  </w:style>
  <w:style w:type="paragraph" w:styleId="ListBullet2">
    <w:name w:val="List Bullet 2"/>
    <w:basedOn w:val="Normal"/>
    <w:uiPriority w:val="19"/>
    <w:qFormat/>
    <w:rsid w:val="00412910"/>
    <w:pPr>
      <w:numPr>
        <w:ilvl w:val="1"/>
        <w:numId w:val="13"/>
      </w:numPr>
      <w:spacing w:after="113"/>
      <w:ind w:left="568" w:hanging="284"/>
    </w:pPr>
  </w:style>
  <w:style w:type="paragraph" w:styleId="ListBullet3">
    <w:name w:val="List Bullet 3"/>
    <w:basedOn w:val="Normal"/>
    <w:uiPriority w:val="19"/>
    <w:qFormat/>
    <w:rsid w:val="00412910"/>
    <w:pPr>
      <w:numPr>
        <w:ilvl w:val="2"/>
        <w:numId w:val="13"/>
      </w:numPr>
      <w:spacing w:after="113"/>
      <w:contextualSpacing/>
    </w:pPr>
  </w:style>
  <w:style w:type="numbering" w:customStyle="1" w:styleId="HeadingNumList">
    <w:name w:val="HeadingNumList"/>
    <w:uiPriority w:val="99"/>
    <w:rsid w:val="00E05E7A"/>
    <w:pPr>
      <w:numPr>
        <w:numId w:val="8"/>
      </w:numPr>
    </w:pPr>
  </w:style>
  <w:style w:type="numbering" w:customStyle="1" w:styleId="BulletList">
    <w:name w:val="BulletList"/>
    <w:uiPriority w:val="99"/>
    <w:rsid w:val="00481CDD"/>
    <w:pPr>
      <w:numPr>
        <w:numId w:val="10"/>
      </w:numPr>
    </w:pPr>
  </w:style>
  <w:style w:type="character" w:styleId="FootnoteReference">
    <w:name w:val="footnote reference"/>
    <w:basedOn w:val="DefaultParagraphFont"/>
    <w:uiPriority w:val="99"/>
    <w:semiHidden/>
    <w:rsid w:val="00DC2BF7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8B"/>
    <w:rPr>
      <w:rFonts w:asciiTheme="majorHAnsi" w:eastAsiaTheme="majorEastAsia" w:hAnsiTheme="majorHAnsi" w:cstheme="majorBidi"/>
      <w:b/>
      <w:color w:val="000000" w:themeColor="text2"/>
    </w:rPr>
  </w:style>
  <w:style w:type="paragraph" w:customStyle="1" w:styleId="Sectionheading">
    <w:name w:val="Section heading"/>
    <w:basedOn w:val="BodyText"/>
    <w:next w:val="BodyText"/>
    <w:uiPriority w:val="9"/>
    <w:semiHidden/>
    <w:qFormat/>
    <w:rsid w:val="00492591"/>
    <w:pPr>
      <w:spacing w:before="170" w:line="560" w:lineRule="atLeast"/>
    </w:pPr>
    <w:rPr>
      <w:color w:val="13844A" w:themeColor="accent1"/>
      <w:sz w:val="52"/>
    </w:rPr>
  </w:style>
  <w:style w:type="paragraph" w:customStyle="1" w:styleId="AppendixHeading1">
    <w:name w:val="Appendix Heading 1"/>
    <w:basedOn w:val="BodyText"/>
    <w:next w:val="BodyText"/>
    <w:uiPriority w:val="10"/>
    <w:semiHidden/>
    <w:qFormat/>
    <w:rsid w:val="007A69C7"/>
    <w:pPr>
      <w:pageBreakBefore/>
      <w:spacing w:before="170" w:line="560" w:lineRule="atLeast"/>
    </w:pPr>
    <w:rPr>
      <w:color w:val="13844A" w:themeColor="accent1"/>
      <w:sz w:val="52"/>
    </w:rPr>
  </w:style>
  <w:style w:type="paragraph" w:styleId="TOC3">
    <w:name w:val="toc 3"/>
    <w:basedOn w:val="Normal"/>
    <w:next w:val="Normal"/>
    <w:autoRedefine/>
    <w:uiPriority w:val="39"/>
    <w:semiHidden/>
    <w:rsid w:val="008062E5"/>
    <w:pPr>
      <w:spacing w:after="170"/>
    </w:pPr>
    <w:rPr>
      <w:rFonts w:asciiTheme="majorHAnsi" w:hAnsiTheme="majorHAnsi"/>
      <w:b/>
      <w:color w:val="13844A" w:themeColor="accent1"/>
    </w:rPr>
  </w:style>
  <w:style w:type="paragraph" w:styleId="TOC1">
    <w:name w:val="toc 1"/>
    <w:basedOn w:val="Normal"/>
    <w:next w:val="Normal"/>
    <w:uiPriority w:val="39"/>
    <w:semiHidden/>
    <w:rsid w:val="009D53EF"/>
    <w:pPr>
      <w:pBdr>
        <w:top w:val="single" w:sz="6" w:space="8" w:color="C6B77D" w:themeColor="accent3"/>
        <w:between w:val="single" w:sz="6" w:space="8" w:color="C6B77D" w:themeColor="accent3"/>
      </w:pBdr>
      <w:tabs>
        <w:tab w:val="right" w:pos="9968"/>
      </w:tabs>
      <w:spacing w:before="170"/>
      <w:ind w:left="907" w:hanging="907"/>
      <w:contextualSpacing/>
    </w:pPr>
    <w:rPr>
      <w:rFonts w:asciiTheme="majorHAnsi" w:hAnsiTheme="majorHAnsi"/>
      <w:b/>
      <w:color w:val="13844A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062E5"/>
    <w:pPr>
      <w:ind w:left="907" w:hanging="907"/>
    </w:pPr>
  </w:style>
  <w:style w:type="paragraph" w:styleId="TOC4">
    <w:name w:val="toc 4"/>
    <w:basedOn w:val="Normal"/>
    <w:next w:val="Normal"/>
    <w:autoRedefine/>
    <w:uiPriority w:val="39"/>
    <w:semiHidden/>
    <w:rsid w:val="00354CA6"/>
    <w:pPr>
      <w:tabs>
        <w:tab w:val="right" w:pos="9968"/>
      </w:tabs>
      <w:spacing w:before="170" w:after="170"/>
    </w:pPr>
    <w:rPr>
      <w:rFonts w:asciiTheme="majorHAnsi" w:hAnsiTheme="majorHAnsi"/>
      <w:b/>
      <w:color w:val="13844A" w:themeColor="accent1"/>
    </w:rPr>
  </w:style>
  <w:style w:type="character" w:styleId="Hyperlink">
    <w:name w:val="Hyperlink"/>
    <w:basedOn w:val="DefaultParagraphFont"/>
    <w:uiPriority w:val="99"/>
    <w:unhideWhenUsed/>
    <w:rsid w:val="008062E5"/>
    <w:rPr>
      <w:color w:val="13844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3A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1B8D"/>
    <w:rPr>
      <w:color w:val="808080"/>
    </w:rPr>
  </w:style>
  <w:style w:type="character" w:customStyle="1" w:styleId="DocClientName">
    <w:name w:val="DocClientName"/>
    <w:basedOn w:val="DefaultParagraphFont"/>
    <w:uiPriority w:val="1"/>
    <w:semiHidden/>
    <w:rsid w:val="00274E96"/>
  </w:style>
  <w:style w:type="character" w:customStyle="1" w:styleId="DocReference">
    <w:name w:val="DocReference"/>
    <w:basedOn w:val="DefaultParagraphFont"/>
    <w:uiPriority w:val="1"/>
    <w:semiHidden/>
    <w:rsid w:val="00274E96"/>
  </w:style>
  <w:style w:type="paragraph" w:customStyle="1" w:styleId="DocVersion">
    <w:name w:val="DocVersion"/>
    <w:basedOn w:val="Normal"/>
    <w:next w:val="Normal"/>
    <w:semiHidden/>
    <w:qFormat/>
    <w:rsid w:val="00274E96"/>
  </w:style>
  <w:style w:type="character" w:customStyle="1" w:styleId="DocDate">
    <w:name w:val="DocDate"/>
    <w:basedOn w:val="DefaultParagraphFont"/>
    <w:uiPriority w:val="1"/>
    <w:semiHidden/>
    <w:rsid w:val="00274E96"/>
  </w:style>
  <w:style w:type="paragraph" w:customStyle="1" w:styleId="Default">
    <w:name w:val="Default"/>
    <w:rsid w:val="00DE0F0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67612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53269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6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wbzude">
    <w:name w:val="wbzude"/>
    <w:basedOn w:val="DefaultParagraphFont"/>
    <w:rsid w:val="00532693"/>
  </w:style>
  <w:style w:type="paragraph" w:styleId="ListParagraph">
    <w:name w:val="List Paragraph"/>
    <w:basedOn w:val="Normal"/>
    <w:uiPriority w:val="34"/>
    <w:qFormat/>
    <w:rsid w:val="0088174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eencatrenewable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inburgh\resourcesforproposals\template\GreenCat%20A4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Cat colour Them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844A"/>
      </a:accent1>
      <a:accent2>
        <a:srgbClr val="A6D3A4"/>
      </a:accent2>
      <a:accent3>
        <a:srgbClr val="C6B77D"/>
      </a:accent3>
      <a:accent4>
        <a:srgbClr val="E2DBBE"/>
      </a:accent4>
      <a:accent5>
        <a:srgbClr val="CCCCCC"/>
      </a:accent5>
      <a:accent6>
        <a:srgbClr val="F2F2F2"/>
      </a:accent6>
      <a:hlink>
        <a:srgbClr val="13844A"/>
      </a:hlink>
      <a:folHlink>
        <a:srgbClr val="A6D3A4"/>
      </a:folHlink>
    </a:clrScheme>
    <a:fontScheme name="GreenCat font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41B-79F9-4303-897F-E385A41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GreenCat A4 Letterhead template</Template>
  <TotalTime>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Steven Higgs</dc:creator>
  <cp:keywords/>
  <dc:description/>
  <cp:lastModifiedBy>HR</cp:lastModifiedBy>
  <cp:revision>5</cp:revision>
  <cp:lastPrinted>2023-01-13T16:23:00Z</cp:lastPrinted>
  <dcterms:created xsi:type="dcterms:W3CDTF">2023-10-04T14:41:00Z</dcterms:created>
  <dcterms:modified xsi:type="dcterms:W3CDTF">2023-10-04T14:43:00Z</dcterms:modified>
</cp:coreProperties>
</file>