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9B5A" w14:textId="77777777" w:rsidR="00532693" w:rsidRDefault="00532693" w:rsidP="00532693">
      <w:pPr>
        <w:jc w:val="both"/>
        <w:rPr>
          <w:rFonts w:ascii="Calibri" w:hAnsi="Calibri"/>
          <w:b/>
        </w:rPr>
      </w:pPr>
    </w:p>
    <w:p w14:paraId="3A5AB730" w14:textId="77777777" w:rsidR="00532693" w:rsidRDefault="00532693" w:rsidP="00532693">
      <w:pPr>
        <w:jc w:val="both"/>
        <w:rPr>
          <w:rFonts w:ascii="Calibri" w:hAnsi="Calibri"/>
          <w:b/>
        </w:rPr>
      </w:pPr>
    </w:p>
    <w:p w14:paraId="669AF679" w14:textId="6D6BAADD" w:rsidR="009F1B68" w:rsidRDefault="00532693" w:rsidP="00532693">
      <w:pPr>
        <w:jc w:val="both"/>
        <w:rPr>
          <w:rFonts w:ascii="Calibri" w:hAnsi="Calibri"/>
          <w:b/>
        </w:rPr>
      </w:pPr>
      <w:r w:rsidRPr="00532693">
        <w:rPr>
          <w:rFonts w:ascii="Calibri" w:hAnsi="Calibri"/>
          <w:b/>
        </w:rPr>
        <w:t xml:space="preserve">Green Cat Renewables Job Advertisement – </w:t>
      </w:r>
      <w:r w:rsidR="00D93189">
        <w:rPr>
          <w:rFonts w:ascii="Calibri" w:hAnsi="Calibri"/>
          <w:b/>
        </w:rPr>
        <w:t>Junior</w:t>
      </w:r>
      <w:r w:rsidR="004676F2">
        <w:rPr>
          <w:rFonts w:ascii="Calibri" w:hAnsi="Calibri"/>
          <w:b/>
        </w:rPr>
        <w:t xml:space="preserve"> </w:t>
      </w:r>
      <w:r w:rsidR="00C5011D">
        <w:rPr>
          <w:rFonts w:ascii="Calibri" w:hAnsi="Calibri"/>
          <w:b/>
        </w:rPr>
        <w:t>IT Support Technician</w:t>
      </w:r>
    </w:p>
    <w:p w14:paraId="4804ADEA" w14:textId="68DC4DA1" w:rsidR="00532693" w:rsidRPr="00532693" w:rsidRDefault="00532693" w:rsidP="00532693">
      <w:pPr>
        <w:jc w:val="both"/>
        <w:rPr>
          <w:rFonts w:ascii="Calibri" w:hAnsi="Calibri"/>
          <w:b/>
        </w:rPr>
      </w:pPr>
      <w:r>
        <w:rPr>
          <w:rFonts w:ascii="Calibri" w:hAnsi="Calibri"/>
          <w:b/>
        </w:rPr>
        <w:t xml:space="preserve"> </w:t>
      </w:r>
      <w:r w:rsidRPr="00532693">
        <w:rPr>
          <w:rFonts w:ascii="Calibri" w:hAnsi="Calibri"/>
          <w:b/>
        </w:rPr>
        <w:tab/>
      </w:r>
      <w:r w:rsidRPr="00532693">
        <w:rPr>
          <w:rFonts w:ascii="Calibri" w:hAnsi="Calibri"/>
          <w:b/>
        </w:rPr>
        <w:tab/>
      </w:r>
      <w:r w:rsidRPr="00532693">
        <w:rPr>
          <w:rFonts w:ascii="Calibri" w:hAnsi="Calibri"/>
          <w:b/>
        </w:rPr>
        <w:tab/>
      </w:r>
    </w:p>
    <w:p w14:paraId="7690B48F" w14:textId="50F29C41" w:rsidR="00532693" w:rsidRPr="00532693" w:rsidRDefault="00532693" w:rsidP="00532693">
      <w:pPr>
        <w:jc w:val="both"/>
        <w:rPr>
          <w:rFonts w:ascii="Calibri" w:hAnsi="Calibri"/>
          <w:bCs/>
        </w:rPr>
      </w:pPr>
      <w:r w:rsidRPr="00532693">
        <w:rPr>
          <w:rFonts w:ascii="Calibri" w:hAnsi="Calibri"/>
          <w:bCs/>
        </w:rPr>
        <w:t>Location: Edinburgh</w:t>
      </w:r>
      <w:r w:rsidR="00C5011D">
        <w:rPr>
          <w:rFonts w:ascii="Calibri" w:hAnsi="Calibri"/>
          <w:bCs/>
        </w:rPr>
        <w:t xml:space="preserve"> or </w:t>
      </w:r>
      <w:r w:rsidR="009F1B68">
        <w:rPr>
          <w:rFonts w:ascii="Calibri" w:hAnsi="Calibri"/>
          <w:bCs/>
        </w:rPr>
        <w:t>Biggar</w:t>
      </w:r>
    </w:p>
    <w:p w14:paraId="3F3C191E" w14:textId="672799E0" w:rsidR="00532693" w:rsidRPr="00532693" w:rsidRDefault="00532693" w:rsidP="00532693">
      <w:pPr>
        <w:jc w:val="both"/>
        <w:rPr>
          <w:rFonts w:ascii="Calibri" w:hAnsi="Calibri"/>
          <w:bCs/>
        </w:rPr>
      </w:pPr>
    </w:p>
    <w:p w14:paraId="4A9A313C" w14:textId="77777777" w:rsidR="00532693" w:rsidRDefault="00532693" w:rsidP="00532693">
      <w:pPr>
        <w:jc w:val="both"/>
        <w:rPr>
          <w:rFonts w:ascii="Calibri" w:hAnsi="Calibri"/>
          <w:b/>
        </w:rPr>
      </w:pPr>
    </w:p>
    <w:p w14:paraId="0B71AD90" w14:textId="7251E3B9" w:rsidR="00532693" w:rsidRDefault="00532693" w:rsidP="00532693">
      <w:pPr>
        <w:jc w:val="both"/>
        <w:rPr>
          <w:rFonts w:ascii="Calibri" w:hAnsi="Calibri"/>
          <w:b/>
        </w:rPr>
      </w:pPr>
      <w:r w:rsidRPr="00D54343">
        <w:rPr>
          <w:rFonts w:ascii="Calibri" w:hAnsi="Calibri"/>
          <w:b/>
        </w:rPr>
        <w:t>The Company</w:t>
      </w:r>
    </w:p>
    <w:p w14:paraId="2EC3EBD5" w14:textId="77777777" w:rsidR="00BC4B02" w:rsidRPr="00D54343" w:rsidRDefault="00BC4B02" w:rsidP="00532693">
      <w:pPr>
        <w:jc w:val="both"/>
        <w:rPr>
          <w:rFonts w:ascii="Calibri" w:hAnsi="Calibri"/>
          <w:b/>
        </w:rPr>
      </w:pPr>
    </w:p>
    <w:p w14:paraId="7962E6C5" w14:textId="322AF9E4" w:rsidR="000B44AB" w:rsidRPr="009F1B68" w:rsidRDefault="000B44AB" w:rsidP="000B44AB">
      <w:pPr>
        <w:pStyle w:val="BodyText"/>
        <w:jc w:val="both"/>
        <w:rPr>
          <w:rFonts w:cstheme="minorHAnsi"/>
        </w:rPr>
      </w:pPr>
      <w:r w:rsidRPr="009F1B68">
        <w:rPr>
          <w:rFonts w:cstheme="minorHAnsi"/>
        </w:rPr>
        <w:t>Green Cat Renewables (GCR) is a dynamic, innovative company that provides the complete range of technical services required to deliver renewable energy projects. The team of over 90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w:t>
      </w:r>
      <w:r w:rsidR="00861153" w:rsidRPr="009F1B68">
        <w:rPr>
          <w:rFonts w:cstheme="minorHAnsi"/>
        </w:rPr>
        <w:t xml:space="preserve"> based in Calgary and Halifax. </w:t>
      </w:r>
    </w:p>
    <w:p w14:paraId="39C65CEB" w14:textId="28057D0E" w:rsidR="00C5011D" w:rsidRPr="00C5011D" w:rsidRDefault="00C5011D" w:rsidP="00C5011D">
      <w:pPr>
        <w:pStyle w:val="BodyText"/>
        <w:jc w:val="both"/>
        <w:rPr>
          <w:rFonts w:cstheme="minorHAnsi"/>
        </w:rPr>
      </w:pPr>
      <w:r w:rsidRPr="00C5011D">
        <w:rPr>
          <w:rFonts w:cstheme="minorHAnsi"/>
        </w:rPr>
        <w:t>GCR’s IT Team provides all internal and a range of external support for GCR and its sister companies. This includes end user support for both hardware and software, systems infrastructure, networking, remote access, and security. Our work is dynamic, stimulating and challenging involving hands on development, deployment, management and maintenance of systems. Our external facing roles involve working with select clients and their IT requirements within the renewable</w:t>
      </w:r>
      <w:r>
        <w:rPr>
          <w:rFonts w:cstheme="minorHAnsi"/>
        </w:rPr>
        <w:t>s</w:t>
      </w:r>
      <w:r w:rsidRPr="00C5011D">
        <w:rPr>
          <w:rFonts w:cstheme="minorHAnsi"/>
        </w:rPr>
        <w:t xml:space="preserve"> industry. </w:t>
      </w:r>
    </w:p>
    <w:p w14:paraId="09E7889A" w14:textId="5146260C" w:rsidR="00C5011D" w:rsidRPr="00C5011D" w:rsidRDefault="00C5011D" w:rsidP="00C5011D">
      <w:pPr>
        <w:pStyle w:val="BodyText"/>
        <w:jc w:val="both"/>
        <w:rPr>
          <w:rFonts w:cstheme="minorHAnsi"/>
        </w:rPr>
      </w:pPr>
      <w:r w:rsidRPr="00C5011D">
        <w:rPr>
          <w:rFonts w:cstheme="minorHAnsi"/>
        </w:rPr>
        <w:t xml:space="preserve">GCR </w:t>
      </w:r>
      <w:r>
        <w:rPr>
          <w:rFonts w:cstheme="minorHAnsi"/>
        </w:rPr>
        <w:t xml:space="preserve">now </w:t>
      </w:r>
      <w:r w:rsidRPr="00C5011D">
        <w:rPr>
          <w:rFonts w:cstheme="minorHAnsi"/>
        </w:rPr>
        <w:t xml:space="preserve">requires a Junior IT Support Technician to join the IT team working across departments, and with sister companies within the Green Cat group. The candidate will deliver local and remote support, setup, configuration and maintenance of various IT hardware, including desktop PCs, laptops, network equipment, and ancillary systems. Occasional work on other technical systems may occur. </w:t>
      </w:r>
    </w:p>
    <w:p w14:paraId="12703EA2" w14:textId="77777777" w:rsidR="00C5011D" w:rsidRPr="00C5011D" w:rsidRDefault="00C5011D" w:rsidP="00C5011D">
      <w:pPr>
        <w:pStyle w:val="BodyText"/>
        <w:jc w:val="both"/>
        <w:rPr>
          <w:rFonts w:cstheme="minorHAnsi"/>
        </w:rPr>
      </w:pPr>
      <w:r w:rsidRPr="00C5011D">
        <w:rPr>
          <w:rFonts w:cstheme="minorHAnsi"/>
        </w:rPr>
        <w:t xml:space="preserve">The Candidate will initially be based in our Edinburgh or Biggar offices during training and probation, after which deployment to other office locations in Scotland may be possible. Although this position is a junior role within the IT team, it is an important role and is primarily focussed to support end users and their hardware and software needs as the company grows. </w:t>
      </w:r>
    </w:p>
    <w:p w14:paraId="547826D8" w14:textId="77777777" w:rsidR="007C0F1F" w:rsidRDefault="007C0F1F" w:rsidP="009F1B68">
      <w:pPr>
        <w:pStyle w:val="BodyText"/>
        <w:jc w:val="both"/>
        <w:rPr>
          <w:rFonts w:cstheme="minorHAnsi"/>
        </w:rPr>
      </w:pPr>
    </w:p>
    <w:p w14:paraId="3B8E2142" w14:textId="77777777" w:rsidR="00C71DF8" w:rsidRDefault="00C71DF8" w:rsidP="00C71DF8">
      <w:pPr>
        <w:rPr>
          <w:b/>
          <w:bCs/>
          <w:u w:val="single"/>
        </w:rPr>
      </w:pPr>
      <w:r>
        <w:rPr>
          <w:b/>
          <w:bCs/>
          <w:u w:val="single"/>
        </w:rPr>
        <w:t>*Please note that Green Cat Renewables do not offer any form of visa sponsorship*</w:t>
      </w:r>
    </w:p>
    <w:p w14:paraId="5320D592" w14:textId="77777777" w:rsidR="00532693" w:rsidRPr="009F1B68" w:rsidRDefault="00532693" w:rsidP="00532693">
      <w:pPr>
        <w:jc w:val="both"/>
        <w:rPr>
          <w:rFonts w:cstheme="minorHAnsi"/>
        </w:rPr>
      </w:pPr>
    </w:p>
    <w:p w14:paraId="1CEB212A" w14:textId="77777777" w:rsidR="0004194F" w:rsidRPr="009F1B68" w:rsidRDefault="0004194F" w:rsidP="00532693">
      <w:pPr>
        <w:jc w:val="both"/>
        <w:rPr>
          <w:rFonts w:cstheme="minorHAnsi"/>
        </w:rPr>
      </w:pPr>
    </w:p>
    <w:p w14:paraId="2DAE343B" w14:textId="6A0D8079" w:rsidR="00532693" w:rsidRPr="009F1B68" w:rsidRDefault="00532693" w:rsidP="00532693">
      <w:pPr>
        <w:pStyle w:val="Default"/>
        <w:jc w:val="both"/>
        <w:rPr>
          <w:rFonts w:asciiTheme="minorHAnsi" w:hAnsiTheme="minorHAnsi" w:cstheme="minorHAnsi"/>
          <w:b/>
          <w:bCs/>
          <w:sz w:val="22"/>
          <w:szCs w:val="22"/>
        </w:rPr>
      </w:pPr>
      <w:r w:rsidRPr="009F1B68">
        <w:rPr>
          <w:rFonts w:asciiTheme="minorHAnsi" w:hAnsiTheme="minorHAnsi" w:cstheme="minorHAnsi"/>
          <w:b/>
          <w:bCs/>
          <w:sz w:val="22"/>
          <w:szCs w:val="22"/>
        </w:rPr>
        <w:t xml:space="preserve">The Role </w:t>
      </w:r>
    </w:p>
    <w:p w14:paraId="23067FEB" w14:textId="77777777" w:rsidR="00532693" w:rsidRPr="009F1B68" w:rsidRDefault="00532693" w:rsidP="00532693">
      <w:pPr>
        <w:pStyle w:val="Default"/>
        <w:jc w:val="both"/>
        <w:rPr>
          <w:rFonts w:asciiTheme="minorHAnsi" w:hAnsiTheme="minorHAnsi" w:cstheme="minorHAnsi"/>
          <w:b/>
          <w:bCs/>
          <w:sz w:val="22"/>
          <w:szCs w:val="22"/>
        </w:rPr>
      </w:pPr>
    </w:p>
    <w:p w14:paraId="7867D8D7" w14:textId="4B5A2D8F" w:rsidR="009F1B68" w:rsidRPr="009F1B68" w:rsidRDefault="009F1B68" w:rsidP="009F1B68">
      <w:pPr>
        <w:spacing w:after="113"/>
        <w:rPr>
          <w:rFonts w:cstheme="minorHAnsi"/>
        </w:rPr>
      </w:pPr>
      <w:r w:rsidRPr="009F1B68">
        <w:rPr>
          <w:rFonts w:cstheme="minorHAnsi"/>
        </w:rPr>
        <w:t xml:space="preserve">The role will initially </w:t>
      </w:r>
      <w:r w:rsidR="00C5011D">
        <w:rPr>
          <w:rFonts w:cstheme="minorHAnsi"/>
        </w:rPr>
        <w:t>involve the following</w:t>
      </w:r>
      <w:r w:rsidRPr="009F1B68">
        <w:rPr>
          <w:rFonts w:cstheme="minorHAnsi"/>
        </w:rPr>
        <w:t>:</w:t>
      </w:r>
    </w:p>
    <w:p w14:paraId="5C0B9F28" w14:textId="5BB3C820" w:rsidR="00C5011D" w:rsidRPr="00390355" w:rsidRDefault="00C5011D" w:rsidP="009D6233">
      <w:pPr>
        <w:pStyle w:val="ListParagraph"/>
        <w:numPr>
          <w:ilvl w:val="0"/>
          <w:numId w:val="32"/>
        </w:numPr>
      </w:pPr>
      <w:r w:rsidRPr="00390355">
        <w:t>Provide hands-on proactive and positive IT support direct</w:t>
      </w:r>
      <w:r>
        <w:t>ly</w:t>
      </w:r>
      <w:r w:rsidRPr="00390355">
        <w:t xml:space="preserve"> with end users. </w:t>
      </w:r>
    </w:p>
    <w:p w14:paraId="44E5B273" w14:textId="77777777" w:rsidR="00C5011D" w:rsidRPr="00390355" w:rsidRDefault="00C5011D" w:rsidP="009D6233">
      <w:pPr>
        <w:pStyle w:val="ListParagraph"/>
        <w:numPr>
          <w:ilvl w:val="0"/>
          <w:numId w:val="32"/>
        </w:numPr>
      </w:pPr>
      <w:r w:rsidRPr="00390355">
        <w:t xml:space="preserve">Setup, configuration, management and maintenance of Windows 11 laptops and desktop PCs. </w:t>
      </w:r>
    </w:p>
    <w:p w14:paraId="3AFBB55A" w14:textId="77777777" w:rsidR="00C5011D" w:rsidRPr="00390355" w:rsidRDefault="00C5011D" w:rsidP="009D6233">
      <w:pPr>
        <w:pStyle w:val="ListParagraph"/>
        <w:numPr>
          <w:ilvl w:val="0"/>
          <w:numId w:val="32"/>
        </w:numPr>
      </w:pPr>
      <w:r w:rsidRPr="00390355">
        <w:t xml:space="preserve">Physical installation and maintenance of hardware and software and various sites. </w:t>
      </w:r>
    </w:p>
    <w:p w14:paraId="656913C9" w14:textId="77777777" w:rsidR="00C5011D" w:rsidRPr="00390355" w:rsidRDefault="00C5011D" w:rsidP="009D6233">
      <w:pPr>
        <w:pStyle w:val="ListParagraph"/>
        <w:numPr>
          <w:ilvl w:val="0"/>
          <w:numId w:val="32"/>
        </w:numPr>
      </w:pPr>
      <w:r w:rsidRPr="00390355">
        <w:t xml:space="preserve">Working with Microsoft 365 to ensure services are available to end users as they are required. </w:t>
      </w:r>
    </w:p>
    <w:p w14:paraId="0B28FAE9" w14:textId="77777777" w:rsidR="00C5011D" w:rsidRPr="00390355" w:rsidRDefault="00C5011D" w:rsidP="009D6233">
      <w:pPr>
        <w:pStyle w:val="ListParagraph"/>
        <w:numPr>
          <w:ilvl w:val="0"/>
          <w:numId w:val="32"/>
        </w:numPr>
      </w:pPr>
      <w:r w:rsidRPr="00390355">
        <w:t xml:space="preserve">Supporting members of the team in their work other systems including Server 2012 R2, 16, 19 and 22, plus network infrastructure. </w:t>
      </w:r>
    </w:p>
    <w:p w14:paraId="3E2E7DE8" w14:textId="77777777" w:rsidR="00C5011D" w:rsidRPr="00390355" w:rsidRDefault="00C5011D" w:rsidP="009D6233">
      <w:pPr>
        <w:pStyle w:val="ListParagraph"/>
        <w:numPr>
          <w:ilvl w:val="0"/>
          <w:numId w:val="32"/>
        </w:numPr>
      </w:pPr>
      <w:r w:rsidRPr="00390355">
        <w:t xml:space="preserve">Keeping records of configurations, deployments and maintenance. </w:t>
      </w:r>
    </w:p>
    <w:p w14:paraId="18A10F24" w14:textId="77777777" w:rsidR="00C5011D" w:rsidRPr="00390355" w:rsidRDefault="00C5011D" w:rsidP="009D6233">
      <w:pPr>
        <w:pStyle w:val="ListParagraph"/>
        <w:numPr>
          <w:ilvl w:val="0"/>
          <w:numId w:val="32"/>
        </w:numPr>
      </w:pPr>
      <w:r w:rsidRPr="00390355">
        <w:t xml:space="preserve">Attend team meetings to plan resource use as GCR continues to expand. </w:t>
      </w:r>
    </w:p>
    <w:p w14:paraId="2C3F9DB1" w14:textId="77777777" w:rsidR="00C71DF8" w:rsidRDefault="00C71DF8" w:rsidP="00C71DF8">
      <w:pPr>
        <w:pStyle w:val="Default"/>
        <w:jc w:val="both"/>
        <w:rPr>
          <w:rFonts w:asciiTheme="minorHAnsi" w:hAnsiTheme="minorHAnsi" w:cstheme="minorHAnsi"/>
          <w:b/>
          <w:bCs/>
          <w:sz w:val="22"/>
          <w:szCs w:val="22"/>
        </w:rPr>
      </w:pPr>
    </w:p>
    <w:p w14:paraId="793D290C" w14:textId="77777777" w:rsidR="00C5011D" w:rsidRDefault="00C5011D" w:rsidP="00C71DF8">
      <w:pPr>
        <w:pStyle w:val="Default"/>
        <w:jc w:val="both"/>
        <w:rPr>
          <w:rFonts w:asciiTheme="minorHAnsi" w:hAnsiTheme="minorHAnsi" w:cstheme="minorHAnsi"/>
          <w:b/>
          <w:bCs/>
          <w:sz w:val="22"/>
          <w:szCs w:val="22"/>
        </w:rPr>
      </w:pPr>
    </w:p>
    <w:p w14:paraId="0FAD634E" w14:textId="77777777" w:rsidR="00C5011D" w:rsidRDefault="00C5011D" w:rsidP="00C71DF8">
      <w:pPr>
        <w:pStyle w:val="Default"/>
        <w:jc w:val="both"/>
        <w:rPr>
          <w:rFonts w:asciiTheme="minorHAnsi" w:hAnsiTheme="minorHAnsi" w:cstheme="minorHAnsi"/>
          <w:b/>
          <w:bCs/>
          <w:sz w:val="22"/>
          <w:szCs w:val="22"/>
        </w:rPr>
      </w:pPr>
    </w:p>
    <w:p w14:paraId="3EAEDDD9" w14:textId="77777777" w:rsidR="00C5011D" w:rsidRDefault="00C5011D" w:rsidP="00C71DF8">
      <w:pPr>
        <w:pStyle w:val="Default"/>
        <w:jc w:val="both"/>
        <w:rPr>
          <w:rFonts w:asciiTheme="minorHAnsi" w:hAnsiTheme="minorHAnsi" w:cstheme="minorHAnsi"/>
          <w:b/>
          <w:bCs/>
          <w:sz w:val="22"/>
          <w:szCs w:val="22"/>
        </w:rPr>
      </w:pPr>
    </w:p>
    <w:p w14:paraId="6AC51ABF" w14:textId="77777777" w:rsidR="00C5011D" w:rsidRDefault="00C5011D" w:rsidP="00C71DF8">
      <w:pPr>
        <w:pStyle w:val="Default"/>
        <w:jc w:val="both"/>
        <w:rPr>
          <w:rFonts w:asciiTheme="minorHAnsi" w:hAnsiTheme="minorHAnsi" w:cstheme="minorHAnsi"/>
          <w:b/>
          <w:bCs/>
          <w:sz w:val="22"/>
          <w:szCs w:val="22"/>
        </w:rPr>
      </w:pPr>
    </w:p>
    <w:p w14:paraId="65D83F4A" w14:textId="77777777" w:rsidR="00C5011D" w:rsidRDefault="00C5011D" w:rsidP="00C71DF8">
      <w:pPr>
        <w:pStyle w:val="Default"/>
        <w:jc w:val="both"/>
        <w:rPr>
          <w:rFonts w:asciiTheme="minorHAnsi" w:hAnsiTheme="minorHAnsi" w:cstheme="minorHAnsi"/>
          <w:b/>
          <w:bCs/>
          <w:sz w:val="22"/>
          <w:szCs w:val="22"/>
        </w:rPr>
      </w:pPr>
    </w:p>
    <w:p w14:paraId="1EF24FF1" w14:textId="77777777" w:rsidR="00C5011D" w:rsidRDefault="00C5011D" w:rsidP="00C71DF8">
      <w:pPr>
        <w:pStyle w:val="Default"/>
        <w:jc w:val="both"/>
        <w:rPr>
          <w:rFonts w:asciiTheme="minorHAnsi" w:hAnsiTheme="minorHAnsi" w:cstheme="minorHAnsi"/>
          <w:b/>
          <w:bCs/>
          <w:sz w:val="22"/>
          <w:szCs w:val="22"/>
        </w:rPr>
      </w:pPr>
    </w:p>
    <w:p w14:paraId="5E8D9941" w14:textId="77777777" w:rsidR="00C5011D" w:rsidRDefault="00C5011D" w:rsidP="00C71DF8">
      <w:pPr>
        <w:pStyle w:val="Default"/>
        <w:jc w:val="both"/>
        <w:rPr>
          <w:rFonts w:asciiTheme="minorHAnsi" w:hAnsiTheme="minorHAnsi" w:cstheme="minorHAnsi"/>
          <w:b/>
          <w:bCs/>
          <w:sz w:val="22"/>
          <w:szCs w:val="22"/>
        </w:rPr>
      </w:pPr>
    </w:p>
    <w:p w14:paraId="3C57BEDF" w14:textId="77777777" w:rsidR="00C5011D" w:rsidRDefault="00C5011D" w:rsidP="00C71DF8">
      <w:pPr>
        <w:pStyle w:val="Default"/>
        <w:jc w:val="both"/>
        <w:rPr>
          <w:rFonts w:asciiTheme="minorHAnsi" w:hAnsiTheme="minorHAnsi" w:cstheme="minorHAnsi"/>
          <w:b/>
          <w:bCs/>
          <w:sz w:val="22"/>
          <w:szCs w:val="22"/>
        </w:rPr>
      </w:pPr>
    </w:p>
    <w:p w14:paraId="42C5A44D" w14:textId="77777777" w:rsidR="00C5011D" w:rsidRDefault="00C5011D" w:rsidP="00C71DF8">
      <w:pPr>
        <w:pStyle w:val="Default"/>
        <w:jc w:val="both"/>
        <w:rPr>
          <w:rFonts w:asciiTheme="minorHAnsi" w:hAnsiTheme="minorHAnsi" w:cstheme="minorHAnsi"/>
          <w:b/>
          <w:bCs/>
          <w:sz w:val="22"/>
          <w:szCs w:val="22"/>
        </w:rPr>
      </w:pPr>
    </w:p>
    <w:p w14:paraId="7D41510C" w14:textId="77777777" w:rsidR="009D6233" w:rsidRDefault="009D6233" w:rsidP="00C71DF8">
      <w:pPr>
        <w:pStyle w:val="Default"/>
        <w:jc w:val="both"/>
        <w:rPr>
          <w:rFonts w:asciiTheme="minorHAnsi" w:hAnsiTheme="minorHAnsi" w:cstheme="minorHAnsi"/>
          <w:b/>
          <w:bCs/>
          <w:sz w:val="22"/>
          <w:szCs w:val="22"/>
        </w:rPr>
      </w:pPr>
    </w:p>
    <w:p w14:paraId="20335FF7" w14:textId="5B6CF008" w:rsidR="00C71DF8" w:rsidRDefault="00C71DF8" w:rsidP="00C71DF8">
      <w:pPr>
        <w:pStyle w:val="Default"/>
        <w:jc w:val="both"/>
        <w:rPr>
          <w:rFonts w:asciiTheme="minorHAnsi" w:hAnsiTheme="minorHAnsi" w:cstheme="minorHAnsi"/>
          <w:b/>
          <w:bCs/>
          <w:sz w:val="22"/>
          <w:szCs w:val="22"/>
        </w:rPr>
      </w:pPr>
      <w:r w:rsidRPr="003C4BCA">
        <w:rPr>
          <w:rFonts w:asciiTheme="minorHAnsi" w:hAnsiTheme="minorHAnsi" w:cstheme="minorHAnsi"/>
          <w:b/>
          <w:bCs/>
          <w:sz w:val="22"/>
          <w:szCs w:val="22"/>
        </w:rPr>
        <w:lastRenderedPageBreak/>
        <w:t xml:space="preserve">The Candidate </w:t>
      </w:r>
    </w:p>
    <w:p w14:paraId="6DF54E22" w14:textId="77777777" w:rsidR="00C71DF8" w:rsidRDefault="00C71DF8" w:rsidP="00C71DF8">
      <w:pPr>
        <w:pStyle w:val="Default"/>
        <w:jc w:val="both"/>
        <w:rPr>
          <w:rFonts w:asciiTheme="minorHAnsi" w:hAnsiTheme="minorHAnsi" w:cstheme="minorHAnsi"/>
          <w:b/>
          <w:bCs/>
          <w:sz w:val="22"/>
          <w:szCs w:val="22"/>
        </w:rPr>
      </w:pPr>
    </w:p>
    <w:p w14:paraId="76C37286" w14:textId="77777777" w:rsidR="00C71DF8" w:rsidRPr="008168A9" w:rsidRDefault="00C71DF8" w:rsidP="00C71DF8">
      <w:pPr>
        <w:spacing w:after="113"/>
        <w:rPr>
          <w:rFonts w:cstheme="minorHAnsi"/>
        </w:rPr>
      </w:pPr>
      <w:r w:rsidRPr="008168A9">
        <w:rPr>
          <w:rFonts w:cstheme="minorHAnsi"/>
        </w:rPr>
        <w:t>The Candidate would ideally have the following:</w:t>
      </w:r>
    </w:p>
    <w:p w14:paraId="575ACB4E" w14:textId="77777777" w:rsidR="00C5011D" w:rsidRPr="00390355" w:rsidRDefault="00C5011D" w:rsidP="00C5011D">
      <w:pPr>
        <w:pStyle w:val="ListParagraph"/>
        <w:numPr>
          <w:ilvl w:val="0"/>
          <w:numId w:val="31"/>
        </w:numPr>
        <w:spacing w:after="160" w:line="259" w:lineRule="auto"/>
      </w:pPr>
      <w:r w:rsidRPr="00390355">
        <w:t xml:space="preserve">Experience or awareness of supporting end users, and Windows PC’s and laptops (hardware and software) in a domain-based client-server environment. </w:t>
      </w:r>
    </w:p>
    <w:p w14:paraId="51364D12" w14:textId="77777777" w:rsidR="00C5011D" w:rsidRPr="00390355" w:rsidRDefault="00C5011D" w:rsidP="00C5011D">
      <w:pPr>
        <w:pStyle w:val="ListParagraph"/>
        <w:numPr>
          <w:ilvl w:val="0"/>
          <w:numId w:val="31"/>
        </w:numPr>
        <w:spacing w:after="160" w:line="259" w:lineRule="auto"/>
      </w:pPr>
      <w:r w:rsidRPr="00390355">
        <w:t xml:space="preserve">Experience or awareness of working with Microsoft 365 and other cloud hosted systems. </w:t>
      </w:r>
    </w:p>
    <w:p w14:paraId="2B378E4C" w14:textId="77777777" w:rsidR="00C5011D" w:rsidRPr="00390355" w:rsidRDefault="00C5011D" w:rsidP="00C5011D">
      <w:pPr>
        <w:pStyle w:val="ListParagraph"/>
        <w:numPr>
          <w:ilvl w:val="0"/>
          <w:numId w:val="31"/>
        </w:numPr>
        <w:spacing w:after="160" w:line="259" w:lineRule="auto"/>
      </w:pPr>
      <w:r w:rsidRPr="00390355">
        <w:t xml:space="preserve">Awareness of Server 2012R2, 16, 19 and later Server Operating Systems, networking infrastructure, tools and systems necessary to support a distributed network. </w:t>
      </w:r>
    </w:p>
    <w:p w14:paraId="0D5ABC86" w14:textId="77777777" w:rsidR="00C5011D" w:rsidRPr="00390355" w:rsidRDefault="00C5011D" w:rsidP="00C5011D">
      <w:pPr>
        <w:pStyle w:val="ListParagraph"/>
        <w:numPr>
          <w:ilvl w:val="0"/>
          <w:numId w:val="31"/>
        </w:numPr>
        <w:spacing w:after="160" w:line="259" w:lineRule="auto"/>
      </w:pPr>
      <w:r w:rsidRPr="00390355">
        <w:t xml:space="preserve">Awareness of telephone systems and their support. </w:t>
      </w:r>
    </w:p>
    <w:p w14:paraId="6CFF1C05" w14:textId="77777777" w:rsidR="00C5011D" w:rsidRPr="00390355" w:rsidRDefault="00C5011D" w:rsidP="00C5011D">
      <w:pPr>
        <w:pStyle w:val="ListParagraph"/>
        <w:numPr>
          <w:ilvl w:val="0"/>
          <w:numId w:val="31"/>
        </w:numPr>
        <w:spacing w:after="160" w:line="259" w:lineRule="auto"/>
      </w:pPr>
      <w:r w:rsidRPr="00390355">
        <w:t xml:space="preserve">Willingness and ability to undertake regular travel across Scotland and other locations in the UK. </w:t>
      </w:r>
    </w:p>
    <w:p w14:paraId="11E2E6A1" w14:textId="77777777" w:rsidR="00C5011D" w:rsidRDefault="00C5011D" w:rsidP="00C5011D">
      <w:pPr>
        <w:pStyle w:val="ListParagraph"/>
        <w:numPr>
          <w:ilvl w:val="0"/>
          <w:numId w:val="31"/>
        </w:numPr>
        <w:spacing w:after="160" w:line="259" w:lineRule="auto"/>
      </w:pPr>
      <w:r w:rsidRPr="00390355">
        <w:t xml:space="preserve">Valid Driving License for use within UK is highly desirable. </w:t>
      </w:r>
    </w:p>
    <w:p w14:paraId="4F5A130E" w14:textId="77777777" w:rsidR="00C71DF8" w:rsidRPr="003C4BCA" w:rsidRDefault="00C71DF8" w:rsidP="00C71DF8">
      <w:pPr>
        <w:pStyle w:val="Default"/>
        <w:jc w:val="both"/>
        <w:rPr>
          <w:rFonts w:asciiTheme="minorHAnsi" w:hAnsiTheme="minorHAnsi" w:cstheme="minorHAnsi"/>
          <w:sz w:val="22"/>
          <w:szCs w:val="22"/>
        </w:rPr>
      </w:pPr>
    </w:p>
    <w:p w14:paraId="4D99E683" w14:textId="77777777" w:rsidR="00C71DF8" w:rsidRDefault="00C71DF8" w:rsidP="00C71DF8">
      <w:pPr>
        <w:pStyle w:val="BodyText"/>
        <w:tabs>
          <w:tab w:val="left" w:pos="7920"/>
          <w:tab w:val="left" w:pos="8454"/>
          <w:tab w:val="left" w:pos="9647"/>
        </w:tabs>
        <w:rPr>
          <w:rFonts w:cstheme="minorHAnsi"/>
          <w:b/>
          <w:bCs/>
        </w:rPr>
      </w:pPr>
    </w:p>
    <w:p w14:paraId="242D150B" w14:textId="4B0E32BE" w:rsidR="00C71DF8" w:rsidRDefault="00C71DF8" w:rsidP="00C71DF8">
      <w:pPr>
        <w:pStyle w:val="Default"/>
        <w:spacing w:after="120"/>
        <w:jc w:val="both"/>
        <w:rPr>
          <w:rFonts w:asciiTheme="minorHAnsi" w:hAnsiTheme="minorHAnsi" w:cstheme="minorHAnsi"/>
          <w:b/>
          <w:bCs/>
          <w:sz w:val="22"/>
          <w:szCs w:val="22"/>
        </w:rPr>
      </w:pPr>
      <w:r w:rsidRPr="00467612">
        <w:rPr>
          <w:rFonts w:asciiTheme="minorHAnsi" w:hAnsiTheme="minorHAnsi" w:cstheme="minorHAnsi"/>
          <w:b/>
          <w:bCs/>
          <w:sz w:val="22"/>
          <w:szCs w:val="22"/>
        </w:rPr>
        <w:t>Benefits</w:t>
      </w:r>
    </w:p>
    <w:p w14:paraId="708D1E96" w14:textId="77777777" w:rsidR="00C71DF8" w:rsidRPr="002B0E2B" w:rsidRDefault="00C71DF8" w:rsidP="009D6233">
      <w:pPr>
        <w:pStyle w:val="ListParagraph"/>
        <w:numPr>
          <w:ilvl w:val="0"/>
          <w:numId w:val="34"/>
        </w:numPr>
        <w:rPr>
          <w:lang w:eastAsia="en-GB"/>
        </w:rPr>
      </w:pPr>
      <w:r w:rsidRPr="002B0E2B">
        <w:rPr>
          <w:lang w:eastAsia="en-GB"/>
        </w:rPr>
        <w:t>Competitive salary</w:t>
      </w:r>
    </w:p>
    <w:p w14:paraId="70DB474B" w14:textId="77777777" w:rsidR="00C71DF8" w:rsidRPr="002B0E2B" w:rsidRDefault="00C71DF8" w:rsidP="009D6233">
      <w:pPr>
        <w:pStyle w:val="ListParagraph"/>
        <w:numPr>
          <w:ilvl w:val="0"/>
          <w:numId w:val="34"/>
        </w:numPr>
        <w:rPr>
          <w:lang w:eastAsia="en-GB"/>
        </w:rPr>
      </w:pPr>
      <w:r w:rsidRPr="002B0E2B">
        <w:rPr>
          <w:lang w:eastAsia="en-GB"/>
        </w:rPr>
        <w:t>25 Days annual leave and 8 flexible bank holidays</w:t>
      </w:r>
    </w:p>
    <w:p w14:paraId="274AEA2E" w14:textId="77777777" w:rsidR="00C71DF8" w:rsidRPr="002B0E2B" w:rsidRDefault="00C71DF8" w:rsidP="009D6233">
      <w:pPr>
        <w:pStyle w:val="ListParagraph"/>
        <w:numPr>
          <w:ilvl w:val="0"/>
          <w:numId w:val="34"/>
        </w:numPr>
        <w:rPr>
          <w:lang w:eastAsia="en-GB"/>
        </w:rPr>
      </w:pPr>
      <w:r w:rsidRPr="002B0E2B">
        <w:rPr>
          <w:lang w:eastAsia="en-GB"/>
        </w:rPr>
        <w:t>Private Medical Healthcare</w:t>
      </w:r>
    </w:p>
    <w:p w14:paraId="0006A9C7" w14:textId="77777777" w:rsidR="00C71DF8" w:rsidRPr="002B0E2B" w:rsidRDefault="00C71DF8" w:rsidP="009D6233">
      <w:pPr>
        <w:pStyle w:val="ListParagraph"/>
        <w:numPr>
          <w:ilvl w:val="0"/>
          <w:numId w:val="34"/>
        </w:numPr>
        <w:rPr>
          <w:lang w:eastAsia="en-GB"/>
        </w:rPr>
      </w:pPr>
      <w:r w:rsidRPr="002B0E2B">
        <w:rPr>
          <w:lang w:eastAsia="en-GB"/>
        </w:rPr>
        <w:t>Cycle to work scheme</w:t>
      </w:r>
    </w:p>
    <w:p w14:paraId="1AABDA36" w14:textId="77777777" w:rsidR="00C71DF8" w:rsidRPr="002B0E2B" w:rsidRDefault="00C71DF8" w:rsidP="009D6233">
      <w:pPr>
        <w:pStyle w:val="ListParagraph"/>
        <w:numPr>
          <w:ilvl w:val="0"/>
          <w:numId w:val="34"/>
        </w:numPr>
        <w:rPr>
          <w:lang w:eastAsia="en-GB"/>
        </w:rPr>
      </w:pPr>
      <w:r w:rsidRPr="002B0E2B">
        <w:rPr>
          <w:lang w:eastAsia="en-GB"/>
        </w:rPr>
        <w:t>Professional development opportunities and support</w:t>
      </w:r>
    </w:p>
    <w:p w14:paraId="4DDF15D2" w14:textId="77777777" w:rsidR="00C71DF8" w:rsidRPr="002B0E2B" w:rsidRDefault="00C71DF8" w:rsidP="009D6233">
      <w:pPr>
        <w:pStyle w:val="ListParagraph"/>
        <w:numPr>
          <w:ilvl w:val="0"/>
          <w:numId w:val="34"/>
        </w:numPr>
        <w:rPr>
          <w:lang w:eastAsia="en-GB"/>
        </w:rPr>
      </w:pPr>
      <w:r w:rsidRPr="002B0E2B">
        <w:rPr>
          <w:lang w:eastAsia="en-GB"/>
        </w:rPr>
        <w:t>Professional fees paid for by the company</w:t>
      </w:r>
    </w:p>
    <w:p w14:paraId="0254F65F" w14:textId="77777777" w:rsidR="00C71DF8" w:rsidRPr="002B0E2B" w:rsidRDefault="00C71DF8" w:rsidP="009D6233">
      <w:pPr>
        <w:pStyle w:val="ListParagraph"/>
        <w:numPr>
          <w:ilvl w:val="0"/>
          <w:numId w:val="34"/>
        </w:numPr>
        <w:rPr>
          <w:lang w:eastAsia="en-GB"/>
        </w:rPr>
      </w:pPr>
      <w:r w:rsidRPr="002B0E2B">
        <w:rPr>
          <w:lang w:eastAsia="en-GB"/>
        </w:rPr>
        <w:t>Company social events and team building days</w:t>
      </w:r>
    </w:p>
    <w:p w14:paraId="107C5D0D" w14:textId="77777777" w:rsidR="00C71DF8" w:rsidRPr="002B0E2B" w:rsidRDefault="00C71DF8" w:rsidP="009D6233">
      <w:pPr>
        <w:pStyle w:val="ListParagraph"/>
        <w:numPr>
          <w:ilvl w:val="0"/>
          <w:numId w:val="34"/>
        </w:numPr>
        <w:rPr>
          <w:lang w:eastAsia="en-GB"/>
        </w:rPr>
      </w:pPr>
      <w:r w:rsidRPr="002B0E2B">
        <w:rPr>
          <w:lang w:eastAsia="en-GB"/>
        </w:rPr>
        <w:t>On-site parking with EV charging points available to staff (Edinburgh Office only).</w:t>
      </w:r>
    </w:p>
    <w:p w14:paraId="0E0A7A98" w14:textId="77777777" w:rsidR="00C71DF8" w:rsidRDefault="00C71DF8" w:rsidP="00C71DF8">
      <w:pPr>
        <w:pStyle w:val="Default"/>
        <w:spacing w:after="120"/>
        <w:jc w:val="both"/>
        <w:rPr>
          <w:rFonts w:asciiTheme="minorHAnsi" w:hAnsiTheme="minorHAnsi" w:cstheme="minorHAnsi"/>
          <w:b/>
          <w:bCs/>
          <w:sz w:val="22"/>
          <w:szCs w:val="22"/>
        </w:rPr>
      </w:pPr>
    </w:p>
    <w:p w14:paraId="036CDA99" w14:textId="25702CA1" w:rsidR="00C71DF8" w:rsidRPr="000A0D80" w:rsidRDefault="00C71DF8" w:rsidP="00C71DF8">
      <w:pPr>
        <w:pStyle w:val="Default"/>
        <w:spacing w:after="120"/>
        <w:jc w:val="both"/>
        <w:rPr>
          <w:rFonts w:asciiTheme="minorHAnsi" w:hAnsiTheme="minorHAnsi" w:cstheme="minorHAnsi"/>
          <w:b/>
          <w:bCs/>
          <w:sz w:val="22"/>
          <w:szCs w:val="22"/>
        </w:rPr>
      </w:pPr>
      <w:r w:rsidRPr="000A0D80">
        <w:rPr>
          <w:rFonts w:asciiTheme="minorHAnsi" w:hAnsiTheme="minorHAnsi" w:cstheme="minorHAnsi"/>
          <w:b/>
          <w:bCs/>
          <w:sz w:val="22"/>
          <w:szCs w:val="22"/>
        </w:rPr>
        <w:t xml:space="preserve">Closing Date </w:t>
      </w:r>
      <w:r w:rsidR="000A0D80" w:rsidRPr="000A0D80">
        <w:rPr>
          <w:rFonts w:asciiTheme="minorHAnsi" w:hAnsiTheme="minorHAnsi" w:cstheme="minorHAnsi"/>
          <w:b/>
          <w:bCs/>
          <w:sz w:val="22"/>
          <w:szCs w:val="22"/>
        </w:rPr>
        <w:t xml:space="preserve">is </w:t>
      </w:r>
      <w:r w:rsidR="0045619D">
        <w:rPr>
          <w:rFonts w:asciiTheme="minorHAnsi" w:hAnsiTheme="minorHAnsi" w:cstheme="minorHAnsi"/>
          <w:b/>
          <w:bCs/>
          <w:sz w:val="22"/>
          <w:szCs w:val="22"/>
        </w:rPr>
        <w:t>2</w:t>
      </w:r>
      <w:r w:rsidR="009D6233">
        <w:rPr>
          <w:rFonts w:asciiTheme="minorHAnsi" w:hAnsiTheme="minorHAnsi" w:cstheme="minorHAnsi"/>
          <w:b/>
          <w:bCs/>
          <w:sz w:val="22"/>
          <w:szCs w:val="22"/>
        </w:rPr>
        <w:t>3</w:t>
      </w:r>
      <w:r w:rsidR="009D6233" w:rsidRPr="009D6233">
        <w:rPr>
          <w:rFonts w:asciiTheme="minorHAnsi" w:hAnsiTheme="minorHAnsi" w:cstheme="minorHAnsi"/>
          <w:b/>
          <w:bCs/>
          <w:sz w:val="22"/>
          <w:szCs w:val="22"/>
          <w:vertAlign w:val="superscript"/>
        </w:rPr>
        <w:t>rd</w:t>
      </w:r>
      <w:r w:rsidR="009D6233">
        <w:rPr>
          <w:rFonts w:asciiTheme="minorHAnsi" w:hAnsiTheme="minorHAnsi" w:cstheme="minorHAnsi"/>
          <w:b/>
          <w:bCs/>
          <w:sz w:val="22"/>
          <w:szCs w:val="22"/>
        </w:rPr>
        <w:t xml:space="preserve"> June </w:t>
      </w:r>
      <w:r w:rsidR="00624DE2">
        <w:rPr>
          <w:rFonts w:asciiTheme="minorHAnsi" w:hAnsiTheme="minorHAnsi" w:cstheme="minorHAnsi"/>
          <w:b/>
          <w:bCs/>
          <w:sz w:val="22"/>
          <w:szCs w:val="22"/>
        </w:rPr>
        <w:t>2025</w:t>
      </w:r>
    </w:p>
    <w:p w14:paraId="020ADADB" w14:textId="77777777" w:rsidR="00C71DF8" w:rsidRPr="008F5B14" w:rsidRDefault="00C71DF8" w:rsidP="00C71DF8">
      <w:pPr>
        <w:pStyle w:val="Default"/>
        <w:jc w:val="both"/>
        <w:rPr>
          <w:rFonts w:asciiTheme="minorHAnsi" w:hAnsiTheme="minorHAnsi" w:cstheme="minorHAnsi"/>
          <w:sz w:val="22"/>
          <w:szCs w:val="22"/>
        </w:rPr>
      </w:pPr>
      <w:r w:rsidRPr="008F5B14">
        <w:rPr>
          <w:rFonts w:asciiTheme="minorHAnsi" w:hAnsiTheme="minorHAnsi" w:cstheme="minorHAnsi"/>
          <w:sz w:val="22"/>
          <w:szCs w:val="22"/>
        </w:rPr>
        <w:t xml:space="preserve">To apply please send a full CV and covering letter to </w:t>
      </w:r>
      <w:hyperlink r:id="rId8" w:history="1">
        <w:r w:rsidRPr="008F5B14">
          <w:rPr>
            <w:rStyle w:val="Hyperlink"/>
            <w:rFonts w:asciiTheme="minorHAnsi" w:hAnsiTheme="minorHAnsi" w:cstheme="minorHAnsi"/>
            <w:sz w:val="22"/>
            <w:szCs w:val="22"/>
          </w:rPr>
          <w:t>jobs@greencatrenewables.co.uk</w:t>
        </w:r>
      </w:hyperlink>
      <w:r w:rsidRPr="008F5B14">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E401124" w14:textId="77777777" w:rsidR="00C71DF8" w:rsidRPr="00C71DF8" w:rsidRDefault="00C71DF8" w:rsidP="00C71DF8">
      <w:pPr>
        <w:spacing w:after="113"/>
        <w:rPr>
          <w:rFonts w:cstheme="minorHAnsi"/>
          <w:kern w:val="22"/>
        </w:rPr>
      </w:pPr>
    </w:p>
    <w:sectPr w:rsidR="00C71DF8" w:rsidRPr="00C71DF8"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B0D6E" w14:textId="77777777" w:rsidR="00DA352D" w:rsidRDefault="00DA352D" w:rsidP="00DF48B1">
      <w:pPr>
        <w:spacing w:line="240" w:lineRule="auto"/>
      </w:pPr>
      <w:r>
        <w:separator/>
      </w:r>
    </w:p>
  </w:endnote>
  <w:endnote w:type="continuationSeparator" w:id="0">
    <w:p w14:paraId="23DC5253" w14:textId="77777777" w:rsidR="00DA352D" w:rsidRDefault="00DA352D"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DDC1A" w14:textId="77777777" w:rsidR="00DA352D" w:rsidRPr="00BA28E2" w:rsidRDefault="00DA352D"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3C95EA81" w14:textId="77777777" w:rsidR="00DA352D" w:rsidRDefault="00DA352D"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17F3E"/>
    <w:multiLevelType w:val="hybridMultilevel"/>
    <w:tmpl w:val="8C9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1BD2D27"/>
    <w:multiLevelType w:val="multilevel"/>
    <w:tmpl w:val="F710DD82"/>
    <w:lvl w:ilvl="0">
      <w:start w:val="1"/>
      <w:numFmt w:val="bullet"/>
      <w:lvlText w:val=""/>
      <w:lvlJc w:val="left"/>
      <w:pPr>
        <w:ind w:left="284" w:hanging="284"/>
      </w:pPr>
      <w:rPr>
        <w:rFonts w:ascii="Symbol" w:hAnsi="Symbol" w:hint="default"/>
        <w:color w:val="C6B77D" w:themeColor="accent3"/>
      </w:rPr>
    </w:lvl>
    <w:lvl w:ilvl="1">
      <w:start w:val="1"/>
      <w:numFmt w:val="bullet"/>
      <w:lvlText w:val="o"/>
      <w:lvlJc w:val="left"/>
      <w:pPr>
        <w:ind w:left="567" w:hanging="283"/>
      </w:pPr>
      <w:rPr>
        <w:rFonts w:ascii="Courier New" w:hAnsi="Courier New" w:cs="Courier New" w:hint="default"/>
        <w:color w:val="C6B77D" w:themeColor="accent3"/>
      </w:rPr>
    </w:lvl>
    <w:lvl w:ilvl="2">
      <w:start w:val="1"/>
      <w:numFmt w:val="bullet"/>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5D0498"/>
    <w:multiLevelType w:val="hybridMultilevel"/>
    <w:tmpl w:val="CCE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92C86"/>
    <w:multiLevelType w:val="hybridMultilevel"/>
    <w:tmpl w:val="01487BEC"/>
    <w:lvl w:ilvl="0" w:tplc="08090001">
      <w:start w:val="1"/>
      <w:numFmt w:val="bullet"/>
      <w:lvlText w:val=""/>
      <w:lvlJc w:val="left"/>
      <w:pPr>
        <w:ind w:left="720" w:hanging="360"/>
      </w:pPr>
      <w:rPr>
        <w:rFonts w:ascii="Symbol" w:hAnsi="Symbol" w:hint="default"/>
      </w:rPr>
    </w:lvl>
    <w:lvl w:ilvl="1" w:tplc="D12AEE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92C1E"/>
    <w:multiLevelType w:val="multilevel"/>
    <w:tmpl w:val="CE8200EA"/>
    <w:numStyleLink w:val="HeadingNumList"/>
  </w:abstractNum>
  <w:abstractNum w:abstractNumId="15"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91B41"/>
    <w:multiLevelType w:val="multilevel"/>
    <w:tmpl w:val="40AA40A0"/>
    <w:lvl w:ilvl="0">
      <w:start w:val="1"/>
      <w:numFmt w:val="bullet"/>
      <w:lvlText w:val=""/>
      <w:lvlJc w:val="left"/>
      <w:pPr>
        <w:ind w:left="284" w:hanging="284"/>
      </w:pPr>
      <w:rPr>
        <w:rFonts w:ascii="Symbol" w:hAnsi="Symbol" w:hint="default"/>
        <w:color w:val="C6B77D" w:themeColor="accent3"/>
      </w:rPr>
    </w:lvl>
    <w:lvl w:ilvl="1">
      <w:start w:val="1"/>
      <w:numFmt w:val="bullet"/>
      <w:lvlText w:val="o"/>
      <w:lvlJc w:val="left"/>
      <w:pPr>
        <w:ind w:left="567" w:hanging="283"/>
      </w:pPr>
      <w:rPr>
        <w:rFonts w:ascii="Courier New" w:hAnsi="Courier New" w:cs="Courier New" w:hint="default"/>
        <w:color w:val="C6B77D" w:themeColor="accent3"/>
      </w:rPr>
    </w:lvl>
    <w:lvl w:ilvl="2">
      <w:start w:val="1"/>
      <w:numFmt w:val="bullet"/>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C56FDF"/>
    <w:multiLevelType w:val="hybridMultilevel"/>
    <w:tmpl w:val="5AC46724"/>
    <w:lvl w:ilvl="0" w:tplc="5474674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56D76"/>
    <w:multiLevelType w:val="multilevel"/>
    <w:tmpl w:val="E8C438D0"/>
    <w:lvl w:ilvl="0">
      <w:start w:val="1"/>
      <w:numFmt w:val="bullet"/>
      <w:lvlText w:val=""/>
      <w:lvlJc w:val="left"/>
      <w:pPr>
        <w:ind w:left="284" w:hanging="284"/>
      </w:pPr>
      <w:rPr>
        <w:rFonts w:ascii="Symbol" w:hAnsi="Symbol" w:hint="default"/>
        <w:color w:val="C6B77D" w:themeColor="accent3"/>
      </w:rPr>
    </w:lvl>
    <w:lvl w:ilvl="1">
      <w:start w:val="1"/>
      <w:numFmt w:val="bullet"/>
      <w:lvlText w:val="o"/>
      <w:lvlJc w:val="left"/>
      <w:pPr>
        <w:ind w:left="567" w:hanging="283"/>
      </w:pPr>
      <w:rPr>
        <w:rFonts w:ascii="Courier New" w:hAnsi="Courier New" w:cs="Courier New" w:hint="default"/>
        <w:color w:val="C6B77D" w:themeColor="accent3"/>
      </w:rPr>
    </w:lvl>
    <w:lvl w:ilvl="2">
      <w:start w:val="1"/>
      <w:numFmt w:val="bullet"/>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C30BE"/>
    <w:multiLevelType w:val="hybridMultilevel"/>
    <w:tmpl w:val="6BF2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A4111"/>
    <w:multiLevelType w:val="hybridMultilevel"/>
    <w:tmpl w:val="25A8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E4393"/>
    <w:multiLevelType w:val="hybridMultilevel"/>
    <w:tmpl w:val="76E82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D65335"/>
    <w:multiLevelType w:val="hybridMultilevel"/>
    <w:tmpl w:val="EEF0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22D91"/>
    <w:multiLevelType w:val="multilevel"/>
    <w:tmpl w:val="114AA67C"/>
    <w:lvl w:ilvl="0">
      <w:start w:val="1"/>
      <w:numFmt w:val="bullet"/>
      <w:lvlText w:val=""/>
      <w:lvlJc w:val="left"/>
      <w:pPr>
        <w:ind w:left="284" w:hanging="284"/>
      </w:pPr>
      <w:rPr>
        <w:rFonts w:ascii="Symbol" w:hAnsi="Symbol" w:hint="default"/>
        <w:color w:val="C6B77D" w:themeColor="accent3"/>
      </w:rPr>
    </w:lvl>
    <w:lvl w:ilvl="1">
      <w:start w:val="1"/>
      <w:numFmt w:val="bullet"/>
      <w:lvlText w:val="o"/>
      <w:lvlJc w:val="left"/>
      <w:pPr>
        <w:ind w:left="567" w:hanging="283"/>
      </w:pPr>
      <w:rPr>
        <w:rFonts w:ascii="Courier New" w:hAnsi="Courier New" w:cs="Courier New" w:hint="default"/>
        <w:color w:val="C6B77D" w:themeColor="accent3"/>
      </w:rPr>
    </w:lvl>
    <w:lvl w:ilvl="2">
      <w:start w:val="1"/>
      <w:numFmt w:val="bullet"/>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A53A6"/>
    <w:multiLevelType w:val="hybridMultilevel"/>
    <w:tmpl w:val="A052F496"/>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51467"/>
    <w:multiLevelType w:val="hybridMultilevel"/>
    <w:tmpl w:val="DCF4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C0FEA"/>
    <w:multiLevelType w:val="hybridMultilevel"/>
    <w:tmpl w:val="3E42BD40"/>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304C9"/>
    <w:multiLevelType w:val="hybridMultilevel"/>
    <w:tmpl w:val="6BB67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151C9"/>
    <w:multiLevelType w:val="multilevel"/>
    <w:tmpl w:val="B64E8768"/>
    <w:numStyleLink w:val="BulletList"/>
  </w:abstractNum>
  <w:abstractNum w:abstractNumId="3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22"/>
  </w:num>
  <w:num w:numId="8" w16cid:durableId="1221211550">
    <w:abstractNumId w:val="23"/>
  </w:num>
  <w:num w:numId="9" w16cid:durableId="1417095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2"/>
  </w:num>
  <w:num w:numId="11" w16cid:durableId="1878277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30"/>
  </w:num>
  <w:num w:numId="13" w16cid:durableId="220409828">
    <w:abstractNumId w:val="9"/>
  </w:num>
  <w:num w:numId="14" w16cid:durableId="1617903989">
    <w:abstractNumId w:val="14"/>
  </w:num>
  <w:num w:numId="15" w16cid:durableId="798647762">
    <w:abstractNumId w:val="8"/>
  </w:num>
  <w:num w:numId="16" w16cid:durableId="1799058286">
    <w:abstractNumId w:val="31"/>
  </w:num>
  <w:num w:numId="17" w16cid:durableId="1893614243">
    <w:abstractNumId w:val="15"/>
  </w:num>
  <w:num w:numId="18" w16cid:durableId="1000087607">
    <w:abstractNumId w:val="6"/>
  </w:num>
  <w:num w:numId="19" w16cid:durableId="2035574804">
    <w:abstractNumId w:val="11"/>
  </w:num>
  <w:num w:numId="20" w16cid:durableId="261912969">
    <w:abstractNumId w:val="28"/>
  </w:num>
  <w:num w:numId="21" w16cid:durableId="352852211">
    <w:abstractNumId w:val="26"/>
  </w:num>
  <w:num w:numId="22" w16cid:durableId="1232691166">
    <w:abstractNumId w:val="29"/>
  </w:num>
  <w:num w:numId="23" w16cid:durableId="296111723">
    <w:abstractNumId w:val="13"/>
  </w:num>
  <w:num w:numId="24" w16cid:durableId="63532441">
    <w:abstractNumId w:val="27"/>
  </w:num>
  <w:num w:numId="25" w16cid:durableId="1799446135">
    <w:abstractNumId w:val="24"/>
  </w:num>
  <w:num w:numId="26" w16cid:durableId="440729751">
    <w:abstractNumId w:val="20"/>
  </w:num>
  <w:num w:numId="27" w16cid:durableId="1729567027">
    <w:abstractNumId w:val="10"/>
  </w:num>
  <w:num w:numId="28" w16cid:durableId="1280331458">
    <w:abstractNumId w:val="16"/>
  </w:num>
  <w:num w:numId="29" w16cid:durableId="679310102">
    <w:abstractNumId w:val="18"/>
  </w:num>
  <w:num w:numId="30" w16cid:durableId="1331064495">
    <w:abstractNumId w:val="25"/>
  </w:num>
  <w:num w:numId="31" w16cid:durableId="1889490857">
    <w:abstractNumId w:val="17"/>
  </w:num>
  <w:num w:numId="32" w16cid:durableId="1669675743">
    <w:abstractNumId w:val="19"/>
  </w:num>
  <w:num w:numId="33" w16cid:durableId="404959790">
    <w:abstractNumId w:val="21"/>
  </w:num>
  <w:num w:numId="34" w16cid:durableId="1052315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4194F"/>
    <w:rsid w:val="00043A05"/>
    <w:rsid w:val="000468B3"/>
    <w:rsid w:val="00066BFA"/>
    <w:rsid w:val="000729E6"/>
    <w:rsid w:val="000A0D80"/>
    <w:rsid w:val="000A3D76"/>
    <w:rsid w:val="000B44AB"/>
    <w:rsid w:val="000C6CD4"/>
    <w:rsid w:val="000F78D1"/>
    <w:rsid w:val="001027F5"/>
    <w:rsid w:val="00102DA4"/>
    <w:rsid w:val="001309CB"/>
    <w:rsid w:val="00134EA5"/>
    <w:rsid w:val="0014383A"/>
    <w:rsid w:val="0017665B"/>
    <w:rsid w:val="001B0701"/>
    <w:rsid w:val="001C36CA"/>
    <w:rsid w:val="001E27C2"/>
    <w:rsid w:val="001F3018"/>
    <w:rsid w:val="001F50FC"/>
    <w:rsid w:val="001F597E"/>
    <w:rsid w:val="00206BB6"/>
    <w:rsid w:val="00213A26"/>
    <w:rsid w:val="00224F47"/>
    <w:rsid w:val="00225F50"/>
    <w:rsid w:val="002465BE"/>
    <w:rsid w:val="00274E96"/>
    <w:rsid w:val="002A52A7"/>
    <w:rsid w:val="002B0E2B"/>
    <w:rsid w:val="002F55E3"/>
    <w:rsid w:val="003041ED"/>
    <w:rsid w:val="00313F5A"/>
    <w:rsid w:val="00316FFD"/>
    <w:rsid w:val="00327BD7"/>
    <w:rsid w:val="00327E13"/>
    <w:rsid w:val="003479A0"/>
    <w:rsid w:val="00354CA6"/>
    <w:rsid w:val="00374BB6"/>
    <w:rsid w:val="003876E9"/>
    <w:rsid w:val="003C30EA"/>
    <w:rsid w:val="003D5AFE"/>
    <w:rsid w:val="003E5CDF"/>
    <w:rsid w:val="00401BD7"/>
    <w:rsid w:val="004064F2"/>
    <w:rsid w:val="004064F4"/>
    <w:rsid w:val="00412910"/>
    <w:rsid w:val="00451134"/>
    <w:rsid w:val="0045619D"/>
    <w:rsid w:val="004622AB"/>
    <w:rsid w:val="00467612"/>
    <w:rsid w:val="004676F2"/>
    <w:rsid w:val="00481CDD"/>
    <w:rsid w:val="00486FD6"/>
    <w:rsid w:val="00492591"/>
    <w:rsid w:val="004A6217"/>
    <w:rsid w:val="004B58D3"/>
    <w:rsid w:val="004C2141"/>
    <w:rsid w:val="004C5D88"/>
    <w:rsid w:val="004C71B7"/>
    <w:rsid w:val="00512E03"/>
    <w:rsid w:val="00532693"/>
    <w:rsid w:val="00547975"/>
    <w:rsid w:val="005556A3"/>
    <w:rsid w:val="00571E47"/>
    <w:rsid w:val="00580569"/>
    <w:rsid w:val="005A0AEF"/>
    <w:rsid w:val="005A3CAF"/>
    <w:rsid w:val="005B3D48"/>
    <w:rsid w:val="005E496F"/>
    <w:rsid w:val="006001A3"/>
    <w:rsid w:val="00623DEC"/>
    <w:rsid w:val="0062454A"/>
    <w:rsid w:val="00624DE2"/>
    <w:rsid w:val="00626D66"/>
    <w:rsid w:val="0063219C"/>
    <w:rsid w:val="00646F04"/>
    <w:rsid w:val="00662623"/>
    <w:rsid w:val="00685ECE"/>
    <w:rsid w:val="006B1687"/>
    <w:rsid w:val="006B2CA4"/>
    <w:rsid w:val="006C34FC"/>
    <w:rsid w:val="006C534A"/>
    <w:rsid w:val="006F07D1"/>
    <w:rsid w:val="006F704A"/>
    <w:rsid w:val="006F713F"/>
    <w:rsid w:val="007129BD"/>
    <w:rsid w:val="007130F3"/>
    <w:rsid w:val="00725AA7"/>
    <w:rsid w:val="00734EE6"/>
    <w:rsid w:val="00743157"/>
    <w:rsid w:val="007653ED"/>
    <w:rsid w:val="0079567C"/>
    <w:rsid w:val="007A69C7"/>
    <w:rsid w:val="007B55A2"/>
    <w:rsid w:val="007C0F1F"/>
    <w:rsid w:val="007C7CB5"/>
    <w:rsid w:val="007F67D5"/>
    <w:rsid w:val="007F7F95"/>
    <w:rsid w:val="008050F5"/>
    <w:rsid w:val="008062E5"/>
    <w:rsid w:val="00810A28"/>
    <w:rsid w:val="008168A9"/>
    <w:rsid w:val="00823242"/>
    <w:rsid w:val="00845A02"/>
    <w:rsid w:val="00855C50"/>
    <w:rsid w:val="00861153"/>
    <w:rsid w:val="00877FC7"/>
    <w:rsid w:val="008849AE"/>
    <w:rsid w:val="00890212"/>
    <w:rsid w:val="008B0B0B"/>
    <w:rsid w:val="008B257D"/>
    <w:rsid w:val="008D0B68"/>
    <w:rsid w:val="008F5B14"/>
    <w:rsid w:val="0090419D"/>
    <w:rsid w:val="009162BE"/>
    <w:rsid w:val="0092658E"/>
    <w:rsid w:val="009457A8"/>
    <w:rsid w:val="00945AB6"/>
    <w:rsid w:val="009514C4"/>
    <w:rsid w:val="0096742B"/>
    <w:rsid w:val="009A575E"/>
    <w:rsid w:val="009C273C"/>
    <w:rsid w:val="009C2B52"/>
    <w:rsid w:val="009D53EF"/>
    <w:rsid w:val="009D6233"/>
    <w:rsid w:val="009F1B68"/>
    <w:rsid w:val="009F483D"/>
    <w:rsid w:val="00A419E8"/>
    <w:rsid w:val="00A5485E"/>
    <w:rsid w:val="00A7792B"/>
    <w:rsid w:val="00A82C97"/>
    <w:rsid w:val="00A8714D"/>
    <w:rsid w:val="00AA6C3A"/>
    <w:rsid w:val="00AC7F54"/>
    <w:rsid w:val="00AD34F4"/>
    <w:rsid w:val="00AD6A29"/>
    <w:rsid w:val="00AE707D"/>
    <w:rsid w:val="00B03083"/>
    <w:rsid w:val="00B1413E"/>
    <w:rsid w:val="00B16926"/>
    <w:rsid w:val="00B51C80"/>
    <w:rsid w:val="00B522D4"/>
    <w:rsid w:val="00B6296C"/>
    <w:rsid w:val="00B73019"/>
    <w:rsid w:val="00BA28E2"/>
    <w:rsid w:val="00BA38AB"/>
    <w:rsid w:val="00BA436C"/>
    <w:rsid w:val="00BC24DD"/>
    <w:rsid w:val="00BC4B02"/>
    <w:rsid w:val="00BC7B6C"/>
    <w:rsid w:val="00BD4A45"/>
    <w:rsid w:val="00BE1A8B"/>
    <w:rsid w:val="00BE1DDF"/>
    <w:rsid w:val="00C11B8D"/>
    <w:rsid w:val="00C31E21"/>
    <w:rsid w:val="00C5011D"/>
    <w:rsid w:val="00C539A7"/>
    <w:rsid w:val="00C6295E"/>
    <w:rsid w:val="00C71DF8"/>
    <w:rsid w:val="00C862D6"/>
    <w:rsid w:val="00C90544"/>
    <w:rsid w:val="00CA2414"/>
    <w:rsid w:val="00CA33E2"/>
    <w:rsid w:val="00CA5100"/>
    <w:rsid w:val="00CB206A"/>
    <w:rsid w:val="00CB4CE2"/>
    <w:rsid w:val="00CF0A60"/>
    <w:rsid w:val="00CF447D"/>
    <w:rsid w:val="00CF6FCA"/>
    <w:rsid w:val="00D232A9"/>
    <w:rsid w:val="00D25FB8"/>
    <w:rsid w:val="00D45004"/>
    <w:rsid w:val="00D54343"/>
    <w:rsid w:val="00D7646A"/>
    <w:rsid w:val="00D83BF3"/>
    <w:rsid w:val="00D93189"/>
    <w:rsid w:val="00D9414E"/>
    <w:rsid w:val="00DA352D"/>
    <w:rsid w:val="00DB2BF8"/>
    <w:rsid w:val="00DC2BF7"/>
    <w:rsid w:val="00DE0F00"/>
    <w:rsid w:val="00DF19EB"/>
    <w:rsid w:val="00DF48B1"/>
    <w:rsid w:val="00E01CA0"/>
    <w:rsid w:val="00E05E7A"/>
    <w:rsid w:val="00E12B64"/>
    <w:rsid w:val="00E21B8A"/>
    <w:rsid w:val="00E257D7"/>
    <w:rsid w:val="00E259E3"/>
    <w:rsid w:val="00E34C81"/>
    <w:rsid w:val="00E3587B"/>
    <w:rsid w:val="00E52B3C"/>
    <w:rsid w:val="00E57DE7"/>
    <w:rsid w:val="00E62EB0"/>
    <w:rsid w:val="00E70164"/>
    <w:rsid w:val="00E74DA4"/>
    <w:rsid w:val="00E862A2"/>
    <w:rsid w:val="00EB5BCD"/>
    <w:rsid w:val="00EC03EC"/>
    <w:rsid w:val="00EC5A03"/>
    <w:rsid w:val="00ED2CF5"/>
    <w:rsid w:val="00EF2E66"/>
    <w:rsid w:val="00F05E26"/>
    <w:rsid w:val="00F31873"/>
    <w:rsid w:val="00F348EA"/>
    <w:rsid w:val="00F361E9"/>
    <w:rsid w:val="00F64217"/>
    <w:rsid w:val="00F82D91"/>
    <w:rsid w:val="00FA4587"/>
    <w:rsid w:val="00FA7FAD"/>
    <w:rsid w:val="00FF7F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paragraph" w:styleId="CommentText">
    <w:name w:val="annotation text"/>
    <w:basedOn w:val="Normal"/>
    <w:link w:val="CommentTextChar"/>
    <w:uiPriority w:val="99"/>
    <w:unhideWhenUsed/>
    <w:rsid w:val="00532693"/>
    <w:pPr>
      <w:spacing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00532693"/>
    <w:rPr>
      <w:rFonts w:ascii="Times New Roman" w:eastAsia="Times New Roman" w:hAnsi="Times New Roman" w:cs="Times New Roman"/>
      <w:sz w:val="20"/>
      <w:szCs w:val="20"/>
      <w:lang w:val="en-US" w:eastAsia="en-US"/>
    </w:rPr>
  </w:style>
  <w:style w:type="character" w:customStyle="1" w:styleId="wbzude">
    <w:name w:val="wbzude"/>
    <w:basedOn w:val="DefaultParagraphFont"/>
    <w:rsid w:val="00532693"/>
  </w:style>
  <w:style w:type="character" w:styleId="CommentReference">
    <w:name w:val="annotation reference"/>
    <w:basedOn w:val="DefaultParagraphFont"/>
    <w:uiPriority w:val="99"/>
    <w:semiHidden/>
    <w:rsid w:val="00D93189"/>
    <w:rPr>
      <w:sz w:val="16"/>
      <w:szCs w:val="16"/>
    </w:rPr>
  </w:style>
  <w:style w:type="paragraph" w:styleId="CommentSubject">
    <w:name w:val="annotation subject"/>
    <w:basedOn w:val="CommentText"/>
    <w:next w:val="CommentText"/>
    <w:link w:val="CommentSubjectChar"/>
    <w:uiPriority w:val="99"/>
    <w:semiHidden/>
    <w:rsid w:val="00D93189"/>
    <w:rPr>
      <w:rFonts w:asciiTheme="minorHAnsi" w:eastAsiaTheme="minorEastAsia" w:hAnsiTheme="minorHAnsi" w:cstheme="minorBidi"/>
      <w:b/>
      <w:bCs/>
      <w:lang w:val="en-GB" w:eastAsia="zh-TW"/>
    </w:rPr>
  </w:style>
  <w:style w:type="character" w:customStyle="1" w:styleId="CommentSubjectChar">
    <w:name w:val="Comment Subject Char"/>
    <w:basedOn w:val="CommentTextChar"/>
    <w:link w:val="CommentSubject"/>
    <w:uiPriority w:val="99"/>
    <w:semiHidden/>
    <w:rsid w:val="00D93189"/>
    <w:rPr>
      <w:rFonts w:ascii="Times New Roman" w:eastAsia="Times New Roman" w:hAnsi="Times New Roman" w:cs="Times New Roman"/>
      <w:b/>
      <w:bCs/>
      <w:sz w:val="20"/>
      <w:szCs w:val="20"/>
      <w:lang w:val="en-US" w:eastAsia="en-US"/>
    </w:rPr>
  </w:style>
  <w:style w:type="paragraph" w:styleId="ListParagraph">
    <w:name w:val="List Paragraph"/>
    <w:basedOn w:val="Normal"/>
    <w:uiPriority w:val="34"/>
    <w:qFormat/>
    <w:rsid w:val="00456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99833">
      <w:bodyDiv w:val="1"/>
      <w:marLeft w:val="0"/>
      <w:marRight w:val="0"/>
      <w:marTop w:val="0"/>
      <w:marBottom w:val="0"/>
      <w:divBdr>
        <w:top w:val="none" w:sz="0" w:space="0" w:color="auto"/>
        <w:left w:val="none" w:sz="0" w:space="0" w:color="auto"/>
        <w:bottom w:val="none" w:sz="0" w:space="0" w:color="auto"/>
        <w:right w:val="none" w:sz="0" w:space="0" w:color="auto"/>
      </w:divBdr>
    </w:div>
    <w:div w:id="11955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inburgh\resourcesforproposals\template\GreenCat%20A4%20Letterhead%20template.dotx" TargetMode="External"/></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GreenCat A4 Letterhead template</Template>
  <TotalTime>23</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14</cp:revision>
  <cp:lastPrinted>2025-05-07T15:21:00Z</cp:lastPrinted>
  <dcterms:created xsi:type="dcterms:W3CDTF">2025-01-21T15:32:00Z</dcterms:created>
  <dcterms:modified xsi:type="dcterms:W3CDTF">2025-06-09T09:28:00Z</dcterms:modified>
</cp:coreProperties>
</file>